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20" w:rsidRPr="00C43820" w:rsidRDefault="00C43820" w:rsidP="00C43820">
      <w:pPr>
        <w:pStyle w:val="a3"/>
        <w:spacing w:before="0" w:beforeAutospacing="0" w:after="0" w:afterAutospacing="0"/>
        <w:ind w:left="720"/>
        <w:jc w:val="center"/>
        <w:rPr>
          <w:b/>
          <w:i/>
          <w:sz w:val="36"/>
          <w:szCs w:val="36"/>
          <w:u w:val="single"/>
        </w:rPr>
      </w:pPr>
      <w:r w:rsidRPr="00C43820">
        <w:rPr>
          <w:b/>
          <w:i/>
          <w:sz w:val="36"/>
          <w:szCs w:val="36"/>
          <w:u w:val="single"/>
        </w:rPr>
        <w:t>Советы выпускникам</w:t>
      </w:r>
    </w:p>
    <w:p w:rsidR="00C43820" w:rsidRDefault="00C43820" w:rsidP="003102E0">
      <w:pPr>
        <w:pStyle w:val="a3"/>
        <w:spacing w:before="0" w:beforeAutospacing="0" w:after="0" w:afterAutospacing="0"/>
        <w:ind w:firstLine="708"/>
        <w:jc w:val="both"/>
        <w:rPr>
          <w:sz w:val="36"/>
          <w:szCs w:val="36"/>
        </w:rPr>
      </w:pPr>
    </w:p>
    <w:p w:rsidR="00C43820" w:rsidRPr="00C43820" w:rsidRDefault="00C37C0F" w:rsidP="003102E0">
      <w:pPr>
        <w:pStyle w:val="a3"/>
        <w:spacing w:before="0" w:beforeAutospacing="0" w:after="0" w:afterAutospacing="0"/>
        <w:ind w:firstLine="708"/>
        <w:jc w:val="both"/>
        <w:rPr>
          <w:sz w:val="36"/>
          <w:szCs w:val="36"/>
        </w:rPr>
      </w:pPr>
      <w:r w:rsidRPr="00C43820">
        <w:rPr>
          <w:sz w:val="36"/>
          <w:szCs w:val="36"/>
        </w:rPr>
        <w:t>В экзаменационную пору всегда присутствует психологическое напряжение. Стресс при этом - абсолютно нормальная реакция организма.</w:t>
      </w:r>
      <w:r w:rsidR="00F11186" w:rsidRPr="00C43820">
        <w:rPr>
          <w:sz w:val="36"/>
          <w:szCs w:val="36"/>
        </w:rPr>
        <w:t xml:space="preserve"> </w:t>
      </w:r>
      <w:r w:rsidRPr="00C43820">
        <w:rPr>
          <w:sz w:val="36"/>
          <w:szCs w:val="36"/>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r w:rsidR="00F11186" w:rsidRPr="00C43820">
        <w:rPr>
          <w:sz w:val="36"/>
          <w:szCs w:val="36"/>
        </w:rPr>
        <w:t xml:space="preserve"> </w:t>
      </w:r>
      <w:r w:rsidRPr="00C43820">
        <w:rPr>
          <w:sz w:val="36"/>
          <w:szCs w:val="36"/>
        </w:rPr>
        <w:t>Причиной этого является, в первую очередь, личное отношение к событию. Поэтому важно формирование адекватного отношения к ситуации. Оно поможет разумно распределить силы для подготовки и сдачи экзамена</w:t>
      </w:r>
      <w:r w:rsidR="00C43820" w:rsidRPr="00C43820">
        <w:rPr>
          <w:sz w:val="36"/>
          <w:szCs w:val="36"/>
        </w:rPr>
        <w:t>.</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r w:rsidR="003102E0" w:rsidRPr="00C43820">
        <w:rPr>
          <w:sz w:val="36"/>
          <w:szCs w:val="36"/>
        </w:rPr>
        <w:t xml:space="preserve"> </w:t>
      </w:r>
      <w:r w:rsidRPr="00C43820">
        <w:rPr>
          <w:sz w:val="36"/>
          <w:szCs w:val="36"/>
        </w:rPr>
        <w:t>При правильном подходе экзамены могут служить средством самоутверждения и повышением личностной самооценки.</w:t>
      </w:r>
    </w:p>
    <w:p w:rsidR="00C43820" w:rsidRDefault="00C37C0F" w:rsidP="003102E0">
      <w:pPr>
        <w:pStyle w:val="a3"/>
        <w:spacing w:before="0" w:beforeAutospacing="0" w:after="0" w:afterAutospacing="0"/>
        <w:ind w:firstLine="708"/>
        <w:jc w:val="both"/>
        <w:rPr>
          <w:sz w:val="36"/>
          <w:szCs w:val="36"/>
        </w:rPr>
      </w:pPr>
      <w:r w:rsidRPr="00C43820">
        <w:rPr>
          <w:sz w:val="36"/>
          <w:szCs w:val="36"/>
        </w:rPr>
        <w:t xml:space="preserve">Заранее поставьте перед собой цель, которая Вам по силам. </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Никто не может всегда быть совершенным. Пусть достижения не всегда совпадают с идеалом, зато они Ваши личные.</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Не стоит бояться ошибок. Известно, что не ошибается тот, кто ничего не делает.</w:t>
      </w:r>
    </w:p>
    <w:p w:rsidR="00F11186" w:rsidRPr="00C43820" w:rsidRDefault="00C37C0F" w:rsidP="00C43820">
      <w:pPr>
        <w:pStyle w:val="a3"/>
        <w:spacing w:before="0" w:beforeAutospacing="0" w:after="0" w:afterAutospacing="0"/>
        <w:ind w:firstLine="708"/>
        <w:jc w:val="both"/>
        <w:rPr>
          <w:sz w:val="36"/>
          <w:szCs w:val="36"/>
        </w:rPr>
      </w:pPr>
      <w:r w:rsidRPr="00C43820">
        <w:rPr>
          <w:sz w:val="36"/>
          <w:szCs w:val="36"/>
        </w:rPr>
        <w:t>Люди, настроенные на успех, добиваются в жизни гораздо больше, чем те, кто старается избегать неудач.</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 xml:space="preserve">Перед началом работы нужно сосредоточиться, расслабиться и успокоиться. Расслабленная </w:t>
      </w:r>
      <w:r w:rsidRPr="00C43820">
        <w:rPr>
          <w:sz w:val="36"/>
          <w:szCs w:val="36"/>
        </w:rPr>
        <w:lastRenderedPageBreak/>
        <w:t>сосредоточенность гораздо эффективнее, чем напряженное, скованное внимание.</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 xml:space="preserve">Заблаговременное ознакомление </w:t>
      </w:r>
      <w:hyperlink r:id="rId6" w:tgtFrame="_self" w:history="1">
        <w:r w:rsidRPr="00C43820">
          <w:rPr>
            <w:rStyle w:val="a5"/>
            <w:color w:val="auto"/>
            <w:sz w:val="36"/>
            <w:szCs w:val="36"/>
            <w:u w:val="none"/>
          </w:rPr>
          <w:t>с правилами и процедурой экзамена</w:t>
        </w:r>
      </w:hyperlink>
      <w:r w:rsidRPr="00C43820">
        <w:rPr>
          <w:sz w:val="36"/>
          <w:szCs w:val="36"/>
        </w:rPr>
        <w:t xml:space="preserve"> снимет эффект неожиданности на экзамене. Тренировка в решении </w:t>
      </w:r>
      <w:hyperlink r:id="rId7" w:tgtFrame="_self" w:history="1">
        <w:r w:rsidRPr="00C43820">
          <w:rPr>
            <w:rStyle w:val="a5"/>
            <w:color w:val="auto"/>
            <w:sz w:val="36"/>
            <w:szCs w:val="36"/>
            <w:u w:val="none"/>
          </w:rPr>
          <w:t>заданий</w:t>
        </w:r>
      </w:hyperlink>
      <w:r w:rsidRPr="00C43820">
        <w:rPr>
          <w:sz w:val="36"/>
          <w:szCs w:val="36"/>
        </w:rPr>
        <w:t xml:space="preserve"> поможет ориентироваться в разных типах заданий, рассчитывать время. С </w:t>
      </w:r>
      <w:hyperlink r:id="rId8" w:tgtFrame="_self" w:history="1">
        <w:r w:rsidRPr="00C43820">
          <w:rPr>
            <w:rStyle w:val="a5"/>
            <w:color w:val="auto"/>
            <w:sz w:val="36"/>
            <w:szCs w:val="36"/>
            <w:u w:val="none"/>
          </w:rPr>
          <w:t>правилами заполнения бланков</w:t>
        </w:r>
      </w:hyperlink>
      <w:r w:rsidRPr="00C43820">
        <w:rPr>
          <w:sz w:val="36"/>
          <w:szCs w:val="36"/>
        </w:rPr>
        <w:t xml:space="preserve"> тоже можно ознакомиться заранее.</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C43820">
        <w:rPr>
          <w:sz w:val="36"/>
          <w:szCs w:val="36"/>
        </w:rPr>
        <w:t>на</w:t>
      </w:r>
      <w:proofErr w:type="gramEnd"/>
      <w:r w:rsidRPr="00C43820">
        <w:rPr>
          <w:sz w:val="36"/>
          <w:szCs w:val="36"/>
        </w:rPr>
        <w:t xml:space="preserve"> двигательную. </w:t>
      </w:r>
      <w:r w:rsidR="00C43820" w:rsidRPr="00C43820">
        <w:rPr>
          <w:sz w:val="36"/>
          <w:szCs w:val="36"/>
        </w:rPr>
        <w:t xml:space="preserve">     </w:t>
      </w:r>
      <w:r w:rsidRPr="00C43820">
        <w:rPr>
          <w:sz w:val="36"/>
          <w:szCs w:val="36"/>
        </w:rPr>
        <w:t>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Для активной работы мозга требуется много жидкости, поэтому полезно больше пить простую или минеральную воду, зеленый чай. Соблюдайте режим сна и отдыха. При усиленных умственных нагрузках стоит увеличить время сна на час.</w:t>
      </w: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43820" w:rsidRDefault="00C43820" w:rsidP="00F11186">
      <w:pPr>
        <w:pStyle w:val="a3"/>
        <w:spacing w:before="0" w:beforeAutospacing="0" w:after="0" w:afterAutospacing="0"/>
        <w:ind w:left="720"/>
        <w:jc w:val="center"/>
        <w:rPr>
          <w:rStyle w:val="a4"/>
          <w:sz w:val="36"/>
          <w:szCs w:val="36"/>
        </w:rPr>
      </w:pPr>
    </w:p>
    <w:p w:rsidR="00C37C0F" w:rsidRPr="00C43820" w:rsidRDefault="00C37C0F" w:rsidP="00F11186">
      <w:pPr>
        <w:pStyle w:val="a3"/>
        <w:spacing w:before="0" w:beforeAutospacing="0" w:after="0" w:afterAutospacing="0"/>
        <w:ind w:left="720"/>
        <w:jc w:val="center"/>
        <w:rPr>
          <w:i/>
          <w:sz w:val="36"/>
          <w:szCs w:val="36"/>
          <w:u w:val="single"/>
        </w:rPr>
      </w:pPr>
      <w:r w:rsidRPr="00C43820">
        <w:rPr>
          <w:rStyle w:val="a4"/>
          <w:i/>
          <w:sz w:val="36"/>
          <w:szCs w:val="36"/>
          <w:u w:val="single"/>
        </w:rPr>
        <w:t>Рекомендации по заучиванию материала</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Главное - распределение повторений во времени.</w:t>
      </w:r>
      <w:r w:rsidR="003102E0" w:rsidRPr="00C43820">
        <w:rPr>
          <w:sz w:val="36"/>
          <w:szCs w:val="36"/>
        </w:rPr>
        <w:t xml:space="preserve"> </w:t>
      </w:r>
      <w:r w:rsidRPr="00C43820">
        <w:rPr>
          <w:sz w:val="36"/>
          <w:szCs w:val="36"/>
        </w:rPr>
        <w:t>Повторять рекомендуется сразу в течение 15-20 минут, через 8-9 часов и через 24 часа.</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C37C0F" w:rsidRPr="00C43820" w:rsidRDefault="00C37C0F" w:rsidP="003102E0">
      <w:pPr>
        <w:pStyle w:val="a3"/>
        <w:spacing w:before="0" w:beforeAutospacing="0" w:after="0" w:afterAutospacing="0"/>
        <w:ind w:firstLine="708"/>
        <w:jc w:val="both"/>
        <w:rPr>
          <w:sz w:val="36"/>
          <w:szCs w:val="36"/>
        </w:rPr>
      </w:pPr>
      <w:r w:rsidRPr="00C43820">
        <w:rPr>
          <w:sz w:val="36"/>
          <w:szCs w:val="36"/>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3102E0" w:rsidRPr="00C43820" w:rsidRDefault="00C37C0F" w:rsidP="003102E0">
      <w:pPr>
        <w:pStyle w:val="a3"/>
        <w:spacing w:before="0" w:beforeAutospacing="0" w:after="0" w:afterAutospacing="0"/>
        <w:ind w:firstLine="708"/>
        <w:jc w:val="both"/>
        <w:rPr>
          <w:rStyle w:val="a4"/>
          <w:i/>
          <w:sz w:val="36"/>
          <w:szCs w:val="36"/>
        </w:rPr>
      </w:pPr>
      <w:r w:rsidRPr="00C43820">
        <w:rPr>
          <w:sz w:val="36"/>
          <w:szCs w:val="36"/>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r w:rsidR="003102E0" w:rsidRPr="00C43820">
        <w:rPr>
          <w:rStyle w:val="a4"/>
          <w:i/>
          <w:sz w:val="36"/>
          <w:szCs w:val="36"/>
        </w:rPr>
        <w:t xml:space="preserve"> </w:t>
      </w:r>
    </w:p>
    <w:p w:rsidR="003102E0" w:rsidRPr="00C43820" w:rsidRDefault="003102E0" w:rsidP="003102E0">
      <w:pPr>
        <w:pStyle w:val="a3"/>
        <w:spacing w:before="0" w:beforeAutospacing="0" w:after="0" w:afterAutospacing="0"/>
        <w:jc w:val="both"/>
        <w:rPr>
          <w:rStyle w:val="a4"/>
          <w:i/>
          <w:sz w:val="36"/>
          <w:szCs w:val="36"/>
        </w:rPr>
      </w:pPr>
    </w:p>
    <w:p w:rsidR="003102E0" w:rsidRPr="00C43820" w:rsidRDefault="003102E0" w:rsidP="003102E0">
      <w:pPr>
        <w:pStyle w:val="a3"/>
        <w:spacing w:before="0" w:beforeAutospacing="0" w:after="0" w:afterAutospacing="0"/>
        <w:jc w:val="center"/>
        <w:rPr>
          <w:i/>
          <w:sz w:val="36"/>
          <w:szCs w:val="36"/>
          <w:u w:val="single"/>
        </w:rPr>
      </w:pPr>
      <w:r w:rsidRPr="00C43820">
        <w:rPr>
          <w:rStyle w:val="a4"/>
          <w:i/>
          <w:sz w:val="36"/>
          <w:szCs w:val="36"/>
          <w:u w:val="single"/>
        </w:rPr>
        <w:t>Питание и режим дня</w:t>
      </w:r>
    </w:p>
    <w:p w:rsidR="003102E0" w:rsidRPr="00C43820" w:rsidRDefault="003102E0" w:rsidP="003102E0">
      <w:pPr>
        <w:pStyle w:val="a3"/>
        <w:spacing w:before="0" w:beforeAutospacing="0" w:after="0" w:afterAutospacing="0"/>
        <w:ind w:firstLine="708"/>
        <w:jc w:val="both"/>
        <w:rPr>
          <w:sz w:val="36"/>
          <w:szCs w:val="36"/>
        </w:rPr>
      </w:pPr>
      <w:r w:rsidRPr="00C43820">
        <w:rPr>
          <w:sz w:val="36"/>
          <w:szCs w:val="36"/>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roofErr w:type="gramStart"/>
      <w:r w:rsidRPr="00C43820">
        <w:rPr>
          <w:sz w:val="36"/>
          <w:szCs w:val="36"/>
        </w:rPr>
        <w:t xml:space="preserve"> Н</w:t>
      </w:r>
      <w:proofErr w:type="gramEnd"/>
      <w:r w:rsidRPr="00C43820">
        <w:rPr>
          <w:sz w:val="36"/>
          <w:szCs w:val="36"/>
        </w:rPr>
        <w:t xml:space="preserve">е допускайте перегрузок. Через каждые 40-50 минут занятий обязательно нужно делать перерывы на 10-15 минут.  Накануне экзамена нужно  отдохнуть и как следует выспаться. </w:t>
      </w:r>
    </w:p>
    <w:p w:rsidR="003102E0" w:rsidRPr="00C43820" w:rsidRDefault="003102E0" w:rsidP="003102E0">
      <w:pPr>
        <w:pStyle w:val="a3"/>
        <w:spacing w:before="0" w:beforeAutospacing="0" w:after="0" w:afterAutospacing="0"/>
        <w:ind w:firstLine="708"/>
        <w:jc w:val="both"/>
        <w:rPr>
          <w:sz w:val="36"/>
          <w:szCs w:val="36"/>
        </w:rPr>
      </w:pPr>
      <w:r w:rsidRPr="00C43820">
        <w:rPr>
          <w:sz w:val="36"/>
          <w:szCs w:val="36"/>
        </w:rPr>
        <w:t>С утра перед экзаменом обязательно позавтракайте, хороши каши, сладкий чай.  Возьмите с собой на экзамен минеральную воду и   шоколадку - разумеется, это не баловство, просто глюкоза стимулирует мозговую деятельность!</w:t>
      </w:r>
    </w:p>
    <w:p w:rsidR="00C37C0F" w:rsidRPr="00C43820" w:rsidRDefault="00C37C0F" w:rsidP="003102E0">
      <w:pPr>
        <w:pStyle w:val="a3"/>
        <w:spacing w:before="0" w:beforeAutospacing="0" w:after="0" w:afterAutospacing="0"/>
        <w:jc w:val="both"/>
        <w:rPr>
          <w:sz w:val="36"/>
          <w:szCs w:val="36"/>
        </w:rPr>
      </w:pPr>
    </w:p>
    <w:p w:rsidR="00C43820" w:rsidRDefault="00C43820" w:rsidP="00F11186">
      <w:pPr>
        <w:pStyle w:val="a3"/>
        <w:jc w:val="center"/>
        <w:rPr>
          <w:rFonts w:hAnsi="Symbol"/>
        </w:rPr>
      </w:pPr>
    </w:p>
    <w:p w:rsidR="003006E2" w:rsidRPr="003006E2" w:rsidRDefault="003006E2" w:rsidP="003006E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ru-RU"/>
        </w:rPr>
      </w:pPr>
      <w:r w:rsidRPr="003006E2">
        <w:rPr>
          <w:rFonts w:ascii="Times New Roman" w:eastAsia="Times New Roman" w:hAnsi="Times New Roman" w:cs="Times New Roman"/>
          <w:b/>
          <w:bCs/>
          <w:sz w:val="36"/>
          <w:szCs w:val="36"/>
          <w:u w:val="single"/>
          <w:lang w:eastAsia="ru-RU"/>
        </w:rPr>
        <w:lastRenderedPageBreak/>
        <w:t>О минимальном количестве баллов по предметам ЕГЭ в 2013 году</w:t>
      </w:r>
    </w:p>
    <w:p w:rsidR="003006E2" w:rsidRPr="003006E2" w:rsidRDefault="003006E2" w:rsidP="003006E2">
      <w:pPr>
        <w:spacing w:before="100" w:beforeAutospacing="1" w:after="100" w:afterAutospacing="1" w:line="240" w:lineRule="auto"/>
        <w:ind w:firstLine="708"/>
        <w:jc w:val="both"/>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Накануне нового учебного года, впервые в практике единого государственного экзамена, </w:t>
      </w:r>
      <w:hyperlink r:id="rId9" w:history="1">
        <w:r w:rsidRPr="003006E2">
          <w:rPr>
            <w:rFonts w:ascii="Times New Roman" w:eastAsia="Times New Roman" w:hAnsi="Times New Roman" w:cs="Times New Roman"/>
            <w:b/>
            <w:color w:val="0000FF"/>
            <w:sz w:val="36"/>
            <w:szCs w:val="36"/>
            <w:u w:val="single"/>
            <w:lang w:eastAsia="ru-RU"/>
          </w:rPr>
          <w:t xml:space="preserve">распоряжением </w:t>
        </w:r>
        <w:proofErr w:type="spellStart"/>
        <w:r w:rsidRPr="003006E2">
          <w:rPr>
            <w:rFonts w:ascii="Times New Roman" w:eastAsia="Times New Roman" w:hAnsi="Times New Roman" w:cs="Times New Roman"/>
            <w:b/>
            <w:color w:val="0000FF"/>
            <w:sz w:val="36"/>
            <w:szCs w:val="36"/>
            <w:u w:val="single"/>
            <w:lang w:eastAsia="ru-RU"/>
          </w:rPr>
          <w:t>Рособрнадзора</w:t>
        </w:r>
        <w:proofErr w:type="spellEnd"/>
        <w:r w:rsidRPr="003006E2">
          <w:rPr>
            <w:rFonts w:ascii="Times New Roman" w:eastAsia="Times New Roman" w:hAnsi="Times New Roman" w:cs="Times New Roman"/>
            <w:b/>
            <w:color w:val="0000FF"/>
            <w:sz w:val="36"/>
            <w:szCs w:val="36"/>
            <w:u w:val="single"/>
            <w:lang w:eastAsia="ru-RU"/>
          </w:rPr>
          <w:t xml:space="preserve"> от 29.08.2012 № 3499-10</w:t>
        </w:r>
      </w:hyperlink>
      <w:r w:rsidRPr="003006E2">
        <w:rPr>
          <w:rFonts w:ascii="Times New Roman" w:eastAsia="Times New Roman" w:hAnsi="Times New Roman" w:cs="Times New Roman"/>
          <w:b/>
          <w:sz w:val="36"/>
          <w:szCs w:val="36"/>
          <w:lang w:eastAsia="ru-RU"/>
        </w:rPr>
        <w:t xml:space="preserve"> установлено минимальное количество баллов по всем предметам ЕГЭ, подтверждающее освоение участниками экзаменов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3006E2" w:rsidRPr="003006E2" w:rsidRDefault="003006E2" w:rsidP="003006E2">
      <w:p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Обязательные предметы:</w:t>
      </w:r>
    </w:p>
    <w:p w:rsidR="003006E2" w:rsidRPr="003006E2" w:rsidRDefault="003006E2" w:rsidP="003006E2">
      <w:pPr>
        <w:numPr>
          <w:ilvl w:val="0"/>
          <w:numId w:val="3"/>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русский язык 36 баллов; </w:t>
      </w:r>
    </w:p>
    <w:p w:rsidR="003006E2" w:rsidRPr="003006E2" w:rsidRDefault="003006E2" w:rsidP="003006E2">
      <w:pPr>
        <w:numPr>
          <w:ilvl w:val="0"/>
          <w:numId w:val="3"/>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математика 24 балла.</w:t>
      </w:r>
    </w:p>
    <w:p w:rsidR="003006E2" w:rsidRPr="003006E2" w:rsidRDefault="003006E2" w:rsidP="003006E2">
      <w:p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Предметы по выбору:</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физика 36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химия 36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информатика и ИКТ 40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биология 36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история 32 балла;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география 37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обществознание 39 баллов;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литература 32 балла; </w:t>
      </w:r>
    </w:p>
    <w:p w:rsidR="003006E2" w:rsidRPr="003006E2" w:rsidRDefault="003006E2" w:rsidP="003006E2">
      <w:pPr>
        <w:numPr>
          <w:ilvl w:val="0"/>
          <w:numId w:val="4"/>
        </w:numPr>
        <w:spacing w:before="100" w:beforeAutospacing="1" w:after="100" w:afterAutospacing="1" w:line="240" w:lineRule="auto"/>
        <w:rPr>
          <w:rFonts w:ascii="Times New Roman" w:eastAsia="Times New Roman" w:hAnsi="Times New Roman" w:cs="Times New Roman"/>
          <w:b/>
          <w:sz w:val="36"/>
          <w:szCs w:val="36"/>
          <w:lang w:eastAsia="ru-RU"/>
        </w:rPr>
      </w:pPr>
      <w:r w:rsidRPr="003006E2">
        <w:rPr>
          <w:rFonts w:ascii="Times New Roman" w:eastAsia="Times New Roman" w:hAnsi="Times New Roman" w:cs="Times New Roman"/>
          <w:b/>
          <w:sz w:val="36"/>
          <w:szCs w:val="36"/>
          <w:lang w:eastAsia="ru-RU"/>
        </w:rPr>
        <w:t xml:space="preserve">иностранные языки (английский, немецкий, французский, испанский) 20 баллов. </w:t>
      </w:r>
    </w:p>
    <w:p w:rsidR="003006E2" w:rsidRDefault="003006E2" w:rsidP="003006E2">
      <w:pPr>
        <w:pStyle w:val="a6"/>
        <w:tabs>
          <w:tab w:val="left" w:pos="3225"/>
        </w:tabs>
        <w:jc w:val="center"/>
        <w:rPr>
          <w:color w:val="000000"/>
          <w:sz w:val="26"/>
          <w:szCs w:val="26"/>
        </w:rPr>
      </w:pPr>
    </w:p>
    <w:p w:rsidR="003006E2" w:rsidRDefault="003006E2" w:rsidP="003006E2">
      <w:pPr>
        <w:pStyle w:val="a6"/>
        <w:tabs>
          <w:tab w:val="left" w:pos="3225"/>
        </w:tabs>
        <w:jc w:val="center"/>
        <w:rPr>
          <w:color w:val="000000"/>
          <w:sz w:val="26"/>
          <w:szCs w:val="26"/>
        </w:rPr>
      </w:pPr>
    </w:p>
    <w:p w:rsidR="003006E2" w:rsidRDefault="003006E2" w:rsidP="003006E2">
      <w:pPr>
        <w:pStyle w:val="a6"/>
        <w:tabs>
          <w:tab w:val="left" w:pos="3225"/>
        </w:tabs>
        <w:jc w:val="center"/>
        <w:rPr>
          <w:color w:val="000000"/>
          <w:sz w:val="26"/>
          <w:szCs w:val="26"/>
        </w:rPr>
      </w:pPr>
    </w:p>
    <w:p w:rsidR="003006E2" w:rsidRDefault="003006E2" w:rsidP="003006E2">
      <w:pPr>
        <w:pStyle w:val="a6"/>
        <w:tabs>
          <w:tab w:val="left" w:pos="3225"/>
        </w:tabs>
        <w:jc w:val="center"/>
        <w:rPr>
          <w:color w:val="000000"/>
          <w:sz w:val="26"/>
          <w:szCs w:val="26"/>
        </w:rPr>
      </w:pPr>
    </w:p>
    <w:p w:rsidR="003006E2" w:rsidRDefault="003006E2" w:rsidP="00F11186">
      <w:pPr>
        <w:pStyle w:val="a3"/>
        <w:jc w:val="center"/>
        <w:rPr>
          <w:rFonts w:hAnsi="Symbol"/>
        </w:rPr>
      </w:pPr>
    </w:p>
    <w:p w:rsidR="00C37C0F" w:rsidRDefault="00C37C0F" w:rsidP="00F11186">
      <w:pPr>
        <w:pStyle w:val="a3"/>
        <w:jc w:val="center"/>
      </w:pPr>
      <w:r>
        <w:rPr>
          <w:rFonts w:hAnsi="Symbol"/>
        </w:rPr>
        <w:lastRenderedPageBreak/>
        <w:t></w:t>
      </w:r>
      <w:r>
        <w:t xml:space="preserve">  </w:t>
      </w:r>
      <w:r w:rsidR="00F11186">
        <w:t>Советы родителям</w:t>
      </w:r>
    </w:p>
    <w:p w:rsidR="00C37C0F" w:rsidRDefault="007B6818" w:rsidP="007B6818">
      <w:pPr>
        <w:pStyle w:val="a3"/>
        <w:spacing w:before="0" w:beforeAutospacing="0" w:after="0" w:afterAutospacing="0"/>
        <w:ind w:firstLine="708"/>
        <w:jc w:val="both"/>
      </w:pPr>
      <w:r>
        <w:t xml:space="preserve">Уважаемые родители! </w:t>
      </w:r>
      <w:r w:rsidR="00C37C0F">
        <w:t xml:space="preserve">Именно Ваша поддержка нужна </w:t>
      </w:r>
      <w:proofErr w:type="gramStart"/>
      <w:r w:rsidR="00C37C0F">
        <w:t>выпускнику</w:t>
      </w:r>
      <w:proofErr w:type="gramEnd"/>
      <w:r w:rsidR="00C37C0F">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C37C0F" w:rsidRDefault="00C37C0F" w:rsidP="007B6818">
      <w:pPr>
        <w:pStyle w:val="a3"/>
        <w:spacing w:before="0" w:beforeAutospacing="0" w:after="0" w:afterAutospacing="0"/>
        <w:ind w:firstLine="708"/>
        <w:jc w:val="both"/>
      </w:pPr>
      <w: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C37C0F" w:rsidRDefault="00C37C0F" w:rsidP="007B6818">
      <w:pPr>
        <w:pStyle w:val="a3"/>
        <w:spacing w:before="0" w:beforeAutospacing="0" w:after="0" w:afterAutospacing="0"/>
        <w:ind w:firstLine="708"/>
        <w:jc w:val="both"/>
      </w:pPr>
      <w: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C37C0F" w:rsidRDefault="00C37C0F" w:rsidP="007B6818">
      <w:pPr>
        <w:pStyle w:val="a3"/>
        <w:spacing w:before="0" w:beforeAutospacing="0" w:after="0" w:afterAutospacing="0"/>
        <w:ind w:firstLine="708"/>
        <w:jc w:val="both"/>
      </w:pPr>
      <w:r>
        <w:t xml:space="preserve">Очень важно скорректировать ожидания выпускника. Объясните: для хорошего результата совсем не обязательно отвечать на все </w:t>
      </w:r>
      <w:hyperlink r:id="rId10" w:tgtFrame="_self" w:history="1">
        <w:r w:rsidRPr="007B6818">
          <w:rPr>
            <w:rStyle w:val="a5"/>
            <w:color w:val="auto"/>
            <w:u w:val="none"/>
          </w:rPr>
          <w:t>вопросы ЕГЭ</w:t>
        </w:r>
      </w:hyperlink>
      <w:r>
        <w:t xml:space="preserve">. Гораздо эффективнее спокойно дать ответы </w:t>
      </w:r>
      <w:proofErr w:type="gramStart"/>
      <w:r>
        <w:t>на те</w:t>
      </w:r>
      <w:proofErr w:type="gramEnd"/>
      <w:r>
        <w:t xml:space="preserve"> вопросы, которые он знает наверняка, чем переживать из-за </w:t>
      </w:r>
      <w:hyperlink r:id="rId11" w:tgtFrame="_self" w:history="1">
        <w:r w:rsidRPr="007B6818">
          <w:rPr>
            <w:rStyle w:val="a5"/>
            <w:color w:val="auto"/>
            <w:u w:val="none"/>
          </w:rPr>
          <w:t>нерешенных заданий</w:t>
        </w:r>
      </w:hyperlink>
      <w:r w:rsidRPr="007B6818">
        <w:t>.</w:t>
      </w:r>
    </w:p>
    <w:p w:rsidR="00C37C0F" w:rsidRDefault="00C37C0F" w:rsidP="007B6818">
      <w:pPr>
        <w:pStyle w:val="a3"/>
        <w:spacing w:before="0" w:beforeAutospacing="0" w:after="0" w:afterAutospacing="0"/>
        <w:ind w:firstLine="708"/>
        <w:jc w:val="both"/>
      </w:pPr>
      <w:r>
        <w:t>Независимо от результата экзамена, часто, щедро и от всей души говорите ему о том, что он (она) - самы</w:t>
      </w:r>
      <w:proofErr w:type="gramStart"/>
      <w:r>
        <w:t>й(</w:t>
      </w:r>
      <w:proofErr w:type="spellStart"/>
      <w:proofErr w:type="gramEnd"/>
      <w:r>
        <w:t>ая</w:t>
      </w:r>
      <w:proofErr w:type="spellEnd"/>
      <w:r>
        <w:t>) любимый(</w:t>
      </w:r>
      <w:proofErr w:type="spellStart"/>
      <w:r>
        <w:t>ая</w:t>
      </w:r>
      <w:proofErr w:type="spellEnd"/>
      <w: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C37C0F" w:rsidRDefault="00C37C0F" w:rsidP="007B6818">
      <w:pPr>
        <w:pStyle w:val="a3"/>
        <w:spacing w:before="0" w:beforeAutospacing="0" w:after="0" w:afterAutospacing="0"/>
        <w:ind w:firstLine="708"/>
        <w:jc w:val="both"/>
      </w:pPr>
      <w:r>
        <w:rPr>
          <w:rStyle w:val="a4"/>
        </w:rPr>
        <w:t>Организация занятий</w:t>
      </w:r>
      <w:r w:rsidR="007B6818">
        <w:rPr>
          <w:rStyle w:val="a4"/>
        </w:rPr>
        <w:t xml:space="preserve">. </w:t>
      </w:r>
      <w:r>
        <w:t xml:space="preserve">Очень важно разработать ребёнку индивидуальную стратегию деятельности при подготовке и во время экзамена. Именно </w:t>
      </w:r>
      <w:proofErr w:type="gramStart"/>
      <w:r>
        <w:t>индивидуальную</w:t>
      </w:r>
      <w:proofErr w:type="gramEnd"/>
      <w:r>
        <w:t xml:space="preserve">, так как все дети разные (есть медлительные, есть очень активные, есть </w:t>
      </w:r>
      <w:proofErr w:type="spellStart"/>
      <w:r>
        <w:t>аудиалы</w:t>
      </w:r>
      <w:proofErr w:type="spellEnd"/>
      <w:r>
        <w:t xml:space="preserve">, </w:t>
      </w:r>
      <w:proofErr w:type="spellStart"/>
      <w:r>
        <w:t>кинестетики</w:t>
      </w:r>
      <w:proofErr w:type="spellEnd"/>
      <w: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C37C0F" w:rsidRDefault="00C37C0F" w:rsidP="007B6818">
      <w:pPr>
        <w:pStyle w:val="a3"/>
        <w:spacing w:before="0" w:beforeAutospacing="0" w:after="0" w:afterAutospacing="0"/>
        <w:ind w:firstLine="708"/>
        <w:jc w:val="both"/>
      </w:pPr>
      <w:r>
        <w:t xml:space="preserve">Одна из главных причин предэкзаменационного стресса - ситуация неопределенности. Заблаговременное ознакомление с правилами </w:t>
      </w:r>
      <w:hyperlink r:id="rId12" w:history="1">
        <w:r>
          <w:rPr>
            <w:rStyle w:val="a5"/>
          </w:rPr>
          <w:t>проведения ЕГЭ</w:t>
        </w:r>
      </w:hyperlink>
      <w:r>
        <w:t xml:space="preserve"> и </w:t>
      </w:r>
      <w:hyperlink r:id="rId13" w:tgtFrame="_self" w:history="1">
        <w:r>
          <w:rPr>
            <w:rStyle w:val="a5"/>
          </w:rPr>
          <w:t>заполнения бланков</w:t>
        </w:r>
      </w:hyperlink>
      <w:r>
        <w:t xml:space="preserve">, </w:t>
      </w:r>
      <w:hyperlink r:id="rId14" w:history="1">
        <w:r>
          <w:rPr>
            <w:rStyle w:val="a5"/>
          </w:rPr>
          <w:t>особенностями экзамена</w:t>
        </w:r>
      </w:hyperlink>
      <w:r>
        <w:t xml:space="preserve"> поможет разрешить эту ситуацию.</w:t>
      </w:r>
      <w:r w:rsidR="007B6818">
        <w:t xml:space="preserve"> </w:t>
      </w:r>
      <w:r>
        <w:t>Тренировка в решении пробных тестовых заданий также снимает чувство неизвестности.</w:t>
      </w:r>
      <w:r>
        <w:br/>
        <w:t>В процессе работы с</w:t>
      </w:r>
      <w:hyperlink r:id="rId15" w:tgtFrame="_self" w:history="1">
        <w:r>
          <w:rPr>
            <w:rStyle w:val="a5"/>
          </w:rPr>
          <w:t xml:space="preserve"> заданиями</w:t>
        </w:r>
      </w:hyperlink>
      <w:r>
        <w:t xml:space="preserve"> приучайте ребёнка ориентироваться во времени и уметь его распределять.</w:t>
      </w:r>
    </w:p>
    <w:p w:rsidR="00C37C0F" w:rsidRDefault="00C37C0F" w:rsidP="007B6818">
      <w:pPr>
        <w:pStyle w:val="a3"/>
        <w:spacing w:before="0" w:beforeAutospacing="0" w:after="0" w:afterAutospacing="0"/>
        <w:ind w:firstLine="708"/>
        <w:jc w:val="both"/>
      </w:pPr>
      <w:r>
        <w:t>Помогите распределить темы подготовки по дням. Ознакомьте ребёнка с м</w:t>
      </w:r>
      <w:r w:rsidR="007B6818">
        <w:t xml:space="preserve">етодикой подготовки к экзаменам. </w:t>
      </w:r>
      <w:r>
        <w:t>Обеспечьте своему выпускнику удобное место для занятий, чтобы ему нравилось там заниматься!</w:t>
      </w:r>
    </w:p>
    <w:p w:rsidR="003102E0" w:rsidRDefault="003102E0" w:rsidP="00F11186">
      <w:pPr>
        <w:pStyle w:val="a3"/>
        <w:spacing w:before="0" w:beforeAutospacing="0" w:after="0" w:afterAutospacing="0"/>
        <w:jc w:val="both"/>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B6818" w:rsidRDefault="007B6818" w:rsidP="00F1118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37C0F" w:rsidRPr="00C37C0F" w:rsidRDefault="00F11186" w:rsidP="00F111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Процедура</w:t>
      </w:r>
      <w:r w:rsidR="00C37C0F" w:rsidRPr="00C37C0F">
        <w:rPr>
          <w:rFonts w:ascii="Times New Roman" w:eastAsia="Times New Roman" w:hAnsi="Times New Roman" w:cs="Times New Roman"/>
          <w:b/>
          <w:bCs/>
          <w:sz w:val="24"/>
          <w:szCs w:val="24"/>
          <w:lang w:eastAsia="ru-RU"/>
        </w:rPr>
        <w:t xml:space="preserve"> </w:t>
      </w:r>
      <w:proofErr w:type="spellStart"/>
      <w:r w:rsidR="00C37C0F" w:rsidRPr="00C37C0F">
        <w:rPr>
          <w:rFonts w:ascii="Times New Roman" w:eastAsia="Times New Roman" w:hAnsi="Times New Roman" w:cs="Times New Roman"/>
          <w:b/>
          <w:bCs/>
          <w:sz w:val="24"/>
          <w:szCs w:val="24"/>
          <w:lang w:eastAsia="ru-RU"/>
        </w:rPr>
        <w:t>шкалирования</w:t>
      </w:r>
      <w:proofErr w:type="spellEnd"/>
    </w:p>
    <w:p w:rsidR="00C37C0F" w:rsidRPr="00C37C0F" w:rsidRDefault="00C37C0F" w:rsidP="007B6818">
      <w:pPr>
        <w:spacing w:after="0" w:line="240" w:lineRule="auto"/>
        <w:ind w:firstLine="708"/>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При проведении ЕГЭ в экзамене участвует множество выпускников из разных образовательных учреждений. Они имеют неодинаковый уровень подготовки и выполняют многообразные варианты </w:t>
      </w:r>
      <w:hyperlink r:id="rId16" w:history="1">
        <w:r w:rsidRPr="00C37C0F">
          <w:rPr>
            <w:rFonts w:ascii="Times New Roman" w:eastAsia="Times New Roman" w:hAnsi="Times New Roman" w:cs="Times New Roman"/>
            <w:color w:val="0000FF"/>
            <w:sz w:val="24"/>
            <w:szCs w:val="24"/>
            <w:u w:val="single"/>
            <w:lang w:eastAsia="ru-RU"/>
          </w:rPr>
          <w:t>КИМ</w:t>
        </w:r>
      </w:hyperlink>
      <w:r w:rsidRPr="00C37C0F">
        <w:rPr>
          <w:rFonts w:ascii="Times New Roman" w:eastAsia="Times New Roman" w:hAnsi="Times New Roman" w:cs="Times New Roman"/>
          <w:sz w:val="24"/>
          <w:szCs w:val="24"/>
          <w:lang w:eastAsia="ru-RU"/>
        </w:rPr>
        <w:t xml:space="preserve">. В связи с этим встает вопрос, как объективно оценить и, самое главное, сравнить уровень их подготовленности, ведь все выпускники имеют равные права при сдаче выпускных экзаменов и при поступлении в вуз или </w:t>
      </w:r>
      <w:proofErr w:type="spellStart"/>
      <w:r w:rsidRPr="00C37C0F">
        <w:rPr>
          <w:rFonts w:ascii="Times New Roman" w:eastAsia="Times New Roman" w:hAnsi="Times New Roman" w:cs="Times New Roman"/>
          <w:sz w:val="24"/>
          <w:szCs w:val="24"/>
          <w:lang w:eastAsia="ru-RU"/>
        </w:rPr>
        <w:t>ссуз</w:t>
      </w:r>
      <w:proofErr w:type="spellEnd"/>
      <w:r w:rsidRPr="00C37C0F">
        <w:rPr>
          <w:rFonts w:ascii="Times New Roman" w:eastAsia="Times New Roman" w:hAnsi="Times New Roman" w:cs="Times New Roman"/>
          <w:sz w:val="24"/>
          <w:szCs w:val="24"/>
          <w:lang w:eastAsia="ru-RU"/>
        </w:rPr>
        <w:t>?</w:t>
      </w:r>
    </w:p>
    <w:p w:rsidR="00C37C0F" w:rsidRPr="00C37C0F" w:rsidRDefault="00C37C0F" w:rsidP="007B6818">
      <w:pPr>
        <w:spacing w:after="0" w:line="240" w:lineRule="auto"/>
        <w:ind w:firstLine="708"/>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В перечне терминов ЕГЭ существуют понятия </w:t>
      </w:r>
      <w:hyperlink r:id="rId17" w:history="1">
        <w:r w:rsidRPr="00C37C0F">
          <w:rPr>
            <w:rFonts w:ascii="Times New Roman" w:eastAsia="Times New Roman" w:hAnsi="Times New Roman" w:cs="Times New Roman"/>
            <w:color w:val="0000FF"/>
            <w:sz w:val="24"/>
            <w:szCs w:val="24"/>
            <w:u w:val="single"/>
            <w:lang w:eastAsia="ru-RU"/>
          </w:rPr>
          <w:t>«первичный балл»</w:t>
        </w:r>
      </w:hyperlink>
      <w:r w:rsidRPr="00C37C0F">
        <w:rPr>
          <w:rFonts w:ascii="Times New Roman" w:eastAsia="Times New Roman" w:hAnsi="Times New Roman" w:cs="Times New Roman"/>
          <w:sz w:val="24"/>
          <w:szCs w:val="24"/>
          <w:lang w:eastAsia="ru-RU"/>
        </w:rPr>
        <w:t xml:space="preserve"> и </w:t>
      </w:r>
      <w:hyperlink r:id="rId18" w:history="1">
        <w:r w:rsidRPr="00C37C0F">
          <w:rPr>
            <w:rFonts w:ascii="Times New Roman" w:eastAsia="Times New Roman" w:hAnsi="Times New Roman" w:cs="Times New Roman"/>
            <w:color w:val="0000FF"/>
            <w:sz w:val="24"/>
            <w:szCs w:val="24"/>
            <w:u w:val="single"/>
            <w:lang w:eastAsia="ru-RU"/>
          </w:rPr>
          <w:t>«тестовый балл»</w:t>
        </w:r>
      </w:hyperlink>
      <w:r w:rsidRPr="00C37C0F">
        <w:rPr>
          <w:rFonts w:ascii="Times New Roman" w:eastAsia="Times New Roman" w:hAnsi="Times New Roman" w:cs="Times New Roman"/>
          <w:sz w:val="24"/>
          <w:szCs w:val="24"/>
          <w:lang w:eastAsia="ru-RU"/>
        </w:rPr>
        <w:t>.</w:t>
      </w:r>
    </w:p>
    <w:p w:rsidR="00C37C0F" w:rsidRPr="00C37C0F" w:rsidRDefault="00C37C0F" w:rsidP="007B6818">
      <w:pPr>
        <w:spacing w:after="0" w:line="240" w:lineRule="auto"/>
        <w:ind w:firstLine="708"/>
        <w:jc w:val="both"/>
        <w:rPr>
          <w:rFonts w:ascii="Times New Roman" w:eastAsia="Times New Roman" w:hAnsi="Times New Roman" w:cs="Times New Roman"/>
          <w:sz w:val="24"/>
          <w:szCs w:val="24"/>
          <w:lang w:eastAsia="ru-RU"/>
        </w:rPr>
      </w:pPr>
      <w:proofErr w:type="spellStart"/>
      <w:r w:rsidRPr="00C37C0F">
        <w:rPr>
          <w:rFonts w:ascii="Times New Roman" w:eastAsia="Times New Roman" w:hAnsi="Times New Roman" w:cs="Times New Roman"/>
          <w:sz w:val="24"/>
          <w:szCs w:val="24"/>
          <w:lang w:eastAsia="ru-RU"/>
        </w:rPr>
        <w:t>Шкалирование</w:t>
      </w:r>
      <w:proofErr w:type="spellEnd"/>
      <w:r w:rsidRPr="00C37C0F">
        <w:rPr>
          <w:rFonts w:ascii="Times New Roman" w:eastAsia="Times New Roman" w:hAnsi="Times New Roman" w:cs="Times New Roman"/>
          <w:sz w:val="24"/>
          <w:szCs w:val="24"/>
          <w:lang w:eastAsia="ru-RU"/>
        </w:rPr>
        <w:t xml:space="preserve"> – это процедура перевода </w:t>
      </w:r>
      <w:hyperlink r:id="rId19" w:history="1">
        <w:r w:rsidRPr="00C37C0F">
          <w:rPr>
            <w:rFonts w:ascii="Times New Roman" w:eastAsia="Times New Roman" w:hAnsi="Times New Roman" w:cs="Times New Roman"/>
            <w:color w:val="0000FF"/>
            <w:sz w:val="24"/>
            <w:szCs w:val="24"/>
            <w:u w:val="single"/>
            <w:lang w:eastAsia="ru-RU"/>
          </w:rPr>
          <w:t>первичных баллов</w:t>
        </w:r>
      </w:hyperlink>
      <w:r w:rsidRPr="00C37C0F">
        <w:rPr>
          <w:rFonts w:ascii="Times New Roman" w:eastAsia="Times New Roman" w:hAnsi="Times New Roman" w:cs="Times New Roman"/>
          <w:sz w:val="24"/>
          <w:szCs w:val="24"/>
          <w:lang w:eastAsia="ru-RU"/>
        </w:rPr>
        <w:t xml:space="preserve"> в </w:t>
      </w:r>
      <w:hyperlink r:id="rId20" w:history="1">
        <w:r w:rsidRPr="00C37C0F">
          <w:rPr>
            <w:rFonts w:ascii="Times New Roman" w:eastAsia="Times New Roman" w:hAnsi="Times New Roman" w:cs="Times New Roman"/>
            <w:color w:val="0000FF"/>
            <w:sz w:val="24"/>
            <w:szCs w:val="24"/>
            <w:u w:val="single"/>
            <w:lang w:eastAsia="ru-RU"/>
          </w:rPr>
          <w:t>тестовые</w:t>
        </w:r>
      </w:hyperlink>
      <w:r w:rsidRPr="00C37C0F">
        <w:rPr>
          <w:rFonts w:ascii="Times New Roman" w:eastAsia="Times New Roman" w:hAnsi="Times New Roman" w:cs="Times New Roman"/>
          <w:sz w:val="24"/>
          <w:szCs w:val="24"/>
          <w:lang w:eastAsia="ru-RU"/>
        </w:rPr>
        <w:t>, процесс формирования правил начисления тестовых баллов по результатам проведения экзаменов на основе статистических данных.</w:t>
      </w:r>
    </w:p>
    <w:p w:rsidR="00C37C0F" w:rsidRPr="00C37C0F" w:rsidRDefault="00C37C0F" w:rsidP="007B6818">
      <w:pPr>
        <w:spacing w:after="0" w:line="240" w:lineRule="auto"/>
        <w:ind w:firstLine="708"/>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Первичный балл – это предварительный балл ЕГЭ, который получается путем прямого суммирования числа правильных ответов, каждый из которых имеет определенный коэффициент.</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Каждое выполненное задание ЕГЭ оценивается числом баллов от 1 до 6. Сумма этих баллов составляет первичный балл экзаменационной работы.</w:t>
      </w:r>
    </w:p>
    <w:p w:rsidR="007B6818" w:rsidRDefault="00C37C0F" w:rsidP="007B6818">
      <w:pPr>
        <w:spacing w:after="0" w:line="240" w:lineRule="auto"/>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Максимальное количество первичных баллов за все задания </w:t>
      </w:r>
      <w:proofErr w:type="spellStart"/>
      <w:r w:rsidRPr="00C37C0F">
        <w:rPr>
          <w:rFonts w:ascii="Times New Roman" w:eastAsia="Times New Roman" w:hAnsi="Times New Roman" w:cs="Times New Roman"/>
          <w:sz w:val="24"/>
          <w:szCs w:val="24"/>
          <w:lang w:eastAsia="ru-RU"/>
        </w:rPr>
        <w:t>КИМа</w:t>
      </w:r>
      <w:proofErr w:type="spellEnd"/>
      <w:r w:rsidRPr="00C37C0F">
        <w:rPr>
          <w:rFonts w:ascii="Times New Roman" w:eastAsia="Times New Roman" w:hAnsi="Times New Roman" w:cs="Times New Roman"/>
          <w:sz w:val="24"/>
          <w:szCs w:val="24"/>
          <w:lang w:eastAsia="ru-RU"/>
        </w:rPr>
        <w:t>, по разным предметам разное: от 37 до 80.</w:t>
      </w:r>
    </w:p>
    <w:p w:rsidR="00C37C0F" w:rsidRPr="00C37C0F" w:rsidRDefault="00C37C0F" w:rsidP="007B6818">
      <w:pPr>
        <w:spacing w:after="0" w:line="240" w:lineRule="auto"/>
        <w:ind w:firstLine="360"/>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Первичные баллы по предметам за разные задания</w:t>
      </w:r>
    </w:p>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C37C0F" w:rsidRPr="00C37C0F">
          <w:rPr>
            <w:rFonts w:ascii="Times New Roman" w:eastAsia="Times New Roman" w:hAnsi="Times New Roman" w:cs="Times New Roman"/>
            <w:color w:val="0000FF"/>
            <w:sz w:val="24"/>
            <w:szCs w:val="24"/>
            <w:u w:val="single"/>
            <w:lang w:eastAsia="ru-RU"/>
          </w:rPr>
          <w:t>Русский язык</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963"/>
        <w:gridCol w:w="2038"/>
        <w:gridCol w:w="3294"/>
        <w:gridCol w:w="1556"/>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равного 64 баллам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C37C0F" w:rsidRPr="00C37C0F">
          <w:rPr>
            <w:rFonts w:ascii="Times New Roman" w:eastAsia="Times New Roman" w:hAnsi="Times New Roman" w:cs="Times New Roman"/>
            <w:color w:val="0000FF"/>
            <w:sz w:val="24"/>
            <w:szCs w:val="24"/>
            <w:u w:val="single"/>
            <w:lang w:eastAsia="ru-RU"/>
          </w:rPr>
          <w:t>География</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963"/>
        <w:gridCol w:w="2059"/>
        <w:gridCol w:w="3261"/>
        <w:gridCol w:w="1568"/>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 55)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С </w:t>
            </w:r>
            <w:r w:rsidRPr="00C37C0F">
              <w:rPr>
                <w:rFonts w:ascii="Times New Roman" w:eastAsia="Times New Roman" w:hAnsi="Times New Roman" w:cs="Times New Roman"/>
                <w:sz w:val="24"/>
                <w:szCs w:val="24"/>
                <w:lang w:eastAsia="ru-RU"/>
              </w:rPr>
              <w:lastRenderedPageBreak/>
              <w:t>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lastRenderedPageBreak/>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C37C0F" w:rsidRPr="00C37C0F">
          <w:rPr>
            <w:rFonts w:ascii="Times New Roman" w:eastAsia="Times New Roman" w:hAnsi="Times New Roman" w:cs="Times New Roman"/>
            <w:color w:val="0000FF"/>
            <w:sz w:val="24"/>
            <w:szCs w:val="24"/>
            <w:u w:val="single"/>
            <w:lang w:eastAsia="ru-RU"/>
          </w:rPr>
          <w:t>Математика</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0"/>
        <w:gridCol w:w="963"/>
        <w:gridCol w:w="2042"/>
        <w:gridCol w:w="3410"/>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Содержательные блоки по кодификатору КЭС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данного блока содержания от максимального первичного балла за всю работу, равного 30</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Алгебра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23,33%</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Уравнения и неравенства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36,67%</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6,67%</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Начала математического анализа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6,67%</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Геометрия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26,67%</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C37C0F" w:rsidRPr="00C37C0F">
          <w:rPr>
            <w:rFonts w:ascii="Times New Roman" w:eastAsia="Times New Roman" w:hAnsi="Times New Roman" w:cs="Times New Roman"/>
            <w:color w:val="0000FF"/>
            <w:sz w:val="24"/>
            <w:szCs w:val="24"/>
            <w:u w:val="single"/>
            <w:lang w:eastAsia="ru-RU"/>
          </w:rPr>
          <w:t>История</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
        <w:gridCol w:w="963"/>
        <w:gridCol w:w="2056"/>
        <w:gridCol w:w="3223"/>
        <w:gridCol w:w="1566"/>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 максимального первичного балла за выполнение заданий данной части от максим</w:t>
            </w:r>
            <w:proofErr w:type="gramStart"/>
            <w:r w:rsidRPr="00C37C0F">
              <w:rPr>
                <w:rFonts w:ascii="Times New Roman" w:eastAsia="Times New Roman" w:hAnsi="Times New Roman" w:cs="Times New Roman"/>
                <w:b/>
                <w:bCs/>
                <w:sz w:val="24"/>
                <w:szCs w:val="24"/>
                <w:lang w:eastAsia="ru-RU"/>
              </w:rPr>
              <w:t>.</w:t>
            </w:r>
            <w:proofErr w:type="gramEnd"/>
            <w:r w:rsidRPr="00C37C0F">
              <w:rPr>
                <w:rFonts w:ascii="Times New Roman" w:eastAsia="Times New Roman" w:hAnsi="Times New Roman" w:cs="Times New Roman"/>
                <w:b/>
                <w:bCs/>
                <w:sz w:val="24"/>
                <w:szCs w:val="24"/>
                <w:lang w:eastAsia="ru-RU"/>
              </w:rPr>
              <w:t xml:space="preserve"> </w:t>
            </w:r>
            <w:proofErr w:type="gramStart"/>
            <w:r w:rsidRPr="00C37C0F">
              <w:rPr>
                <w:rFonts w:ascii="Times New Roman" w:eastAsia="Times New Roman" w:hAnsi="Times New Roman" w:cs="Times New Roman"/>
                <w:b/>
                <w:bCs/>
                <w:sz w:val="24"/>
                <w:szCs w:val="24"/>
                <w:lang w:eastAsia="ru-RU"/>
              </w:rPr>
              <w:t>п</w:t>
            </w:r>
            <w:proofErr w:type="gramEnd"/>
            <w:r w:rsidRPr="00C37C0F">
              <w:rPr>
                <w:rFonts w:ascii="Times New Roman" w:eastAsia="Times New Roman" w:hAnsi="Times New Roman" w:cs="Times New Roman"/>
                <w:b/>
                <w:bCs/>
                <w:sz w:val="24"/>
                <w:szCs w:val="24"/>
                <w:lang w:eastAsia="ru-RU"/>
              </w:rPr>
              <w:t>ервичного балла за всю работу (=67)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 (A)</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 (B)</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 (C)</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C37C0F" w:rsidRPr="00C37C0F">
          <w:rPr>
            <w:rFonts w:ascii="Times New Roman" w:eastAsia="Times New Roman" w:hAnsi="Times New Roman" w:cs="Times New Roman"/>
            <w:color w:val="0000FF"/>
            <w:sz w:val="24"/>
            <w:szCs w:val="24"/>
            <w:u w:val="single"/>
            <w:lang w:eastAsia="ru-RU"/>
          </w:rPr>
          <w:t>Обществознание</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963"/>
        <w:gridCol w:w="2049"/>
        <w:gridCol w:w="3276"/>
        <w:gridCol w:w="1563"/>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lastRenderedPageBreak/>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равного 59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C37C0F" w:rsidRPr="00C37C0F">
          <w:rPr>
            <w:rFonts w:ascii="Times New Roman" w:eastAsia="Times New Roman" w:hAnsi="Times New Roman" w:cs="Times New Roman"/>
            <w:color w:val="0000FF"/>
            <w:sz w:val="24"/>
            <w:szCs w:val="24"/>
            <w:u w:val="single"/>
            <w:lang w:eastAsia="ru-RU"/>
          </w:rPr>
          <w:t>Химия</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963"/>
        <w:gridCol w:w="2049"/>
        <w:gridCol w:w="3276"/>
        <w:gridCol w:w="1563"/>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равного 66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C37C0F" w:rsidRPr="00C37C0F">
          <w:rPr>
            <w:rFonts w:ascii="Times New Roman" w:eastAsia="Times New Roman" w:hAnsi="Times New Roman" w:cs="Times New Roman"/>
            <w:color w:val="0000FF"/>
            <w:sz w:val="24"/>
            <w:szCs w:val="24"/>
            <w:u w:val="single"/>
            <w:lang w:eastAsia="ru-RU"/>
          </w:rPr>
          <w:t>Физика</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963"/>
        <w:gridCol w:w="2049"/>
        <w:gridCol w:w="3276"/>
        <w:gridCol w:w="1563"/>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равного 51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lastRenderedPageBreak/>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C37C0F" w:rsidRPr="00C37C0F">
          <w:rPr>
            <w:rFonts w:ascii="Times New Roman" w:eastAsia="Times New Roman" w:hAnsi="Times New Roman" w:cs="Times New Roman"/>
            <w:color w:val="0000FF"/>
            <w:sz w:val="24"/>
            <w:szCs w:val="24"/>
            <w:u w:val="single"/>
            <w:lang w:eastAsia="ru-RU"/>
          </w:rPr>
          <w:t>Литература</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5"/>
        <w:gridCol w:w="963"/>
        <w:gridCol w:w="2040"/>
        <w:gridCol w:w="3136"/>
        <w:gridCol w:w="1711"/>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(=39)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ограниченно развернутым ответом</w:t>
            </w:r>
          </w:p>
        </w:tc>
      </w:tr>
      <w:tr w:rsidR="00C37C0F" w:rsidRPr="00C37C0F" w:rsidTr="00C37C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ограниченно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C37C0F" w:rsidRPr="00C37C0F">
          <w:rPr>
            <w:rFonts w:ascii="Times New Roman" w:eastAsia="Times New Roman" w:hAnsi="Times New Roman" w:cs="Times New Roman"/>
            <w:color w:val="0000FF"/>
            <w:sz w:val="24"/>
            <w:szCs w:val="24"/>
            <w:u w:val="single"/>
            <w:lang w:eastAsia="ru-RU"/>
          </w:rPr>
          <w:t>Иностранные языки</w:t>
        </w:r>
      </w:hyperlink>
    </w:p>
    <w:tbl>
      <w:tblPr>
        <w:tblW w:w="0" w:type="auto"/>
        <w:tblCellSpacing w:w="22"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8"/>
        <w:gridCol w:w="1557"/>
        <w:gridCol w:w="1037"/>
        <w:gridCol w:w="1955"/>
        <w:gridCol w:w="2140"/>
        <w:gridCol w:w="1726"/>
      </w:tblGrid>
      <w:tr w:rsidR="00C37C0F" w:rsidRPr="00C37C0F" w:rsidTr="00C37C0F">
        <w:trPr>
          <w:tblHeade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 xml:space="preserve">Соотношение оценок выполнения отдельных частей работы в </w:t>
            </w:r>
            <w:proofErr w:type="spellStart"/>
            <w:r w:rsidRPr="00C37C0F">
              <w:rPr>
                <w:rFonts w:ascii="Times New Roman" w:eastAsia="Times New Roman" w:hAnsi="Times New Roman" w:cs="Times New Roman"/>
                <w:b/>
                <w:bCs/>
                <w:sz w:val="24"/>
                <w:szCs w:val="24"/>
                <w:lang w:eastAsia="ru-RU"/>
              </w:rPr>
              <w:t>общейоценке</w:t>
            </w:r>
            <w:proofErr w:type="spellEnd"/>
            <w:r w:rsidRPr="00C37C0F">
              <w:rPr>
                <w:rFonts w:ascii="Times New Roman" w:eastAsia="Times New Roman" w:hAnsi="Times New Roman" w:cs="Times New Roman"/>
                <w:b/>
                <w:bCs/>
                <w:sz w:val="24"/>
                <w:szCs w:val="24"/>
                <w:lang w:eastAsia="ru-RU"/>
              </w:rPr>
              <w:t xml:space="preserve"> (</w:t>
            </w:r>
            <w:proofErr w:type="gramStart"/>
            <w:r w:rsidRPr="00C37C0F">
              <w:rPr>
                <w:rFonts w:ascii="Times New Roman" w:eastAsia="Times New Roman" w:hAnsi="Times New Roman" w:cs="Times New Roman"/>
                <w:b/>
                <w:bCs/>
                <w:sz w:val="24"/>
                <w:szCs w:val="24"/>
                <w:lang w:eastAsia="ru-RU"/>
              </w:rPr>
              <w:t>в</w:t>
            </w:r>
            <w:proofErr w:type="gramEnd"/>
            <w:r w:rsidRPr="00C37C0F">
              <w:rPr>
                <w:rFonts w:ascii="Times New Roman" w:eastAsia="Times New Roman" w:hAnsi="Times New Roman" w:cs="Times New Roman"/>
                <w:b/>
                <w:bCs/>
                <w:sz w:val="24"/>
                <w:szCs w:val="24"/>
                <w:lang w:eastAsia="ru-RU"/>
              </w:rPr>
              <w:t xml:space="preserve"> % от максимального балла)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roofErr w:type="spellStart"/>
            <w:r w:rsidRPr="00C37C0F">
              <w:rPr>
                <w:rFonts w:ascii="Times New Roman" w:eastAsia="Times New Roman" w:hAnsi="Times New Roman" w:cs="Times New Roman"/>
                <w:sz w:val="24"/>
                <w:szCs w:val="24"/>
                <w:lang w:eastAsia="ru-RU"/>
              </w:rPr>
              <w:t>Аудирование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Задания на соответствие, с выбором ответа и с кратким ответом</w:t>
            </w:r>
          </w:p>
        </w:tc>
      </w:tr>
      <w:tr w:rsidR="00C37C0F" w:rsidRPr="00C37C0F" w:rsidTr="00C37C0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r>
      <w:tr w:rsidR="00C37C0F" w:rsidRPr="00C37C0F" w:rsidTr="00C37C0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Грамматика </w:t>
            </w:r>
            <w:r w:rsidRPr="00C37C0F">
              <w:rPr>
                <w:rFonts w:ascii="Times New Roman" w:eastAsia="Times New Roman" w:hAnsi="Times New Roman" w:cs="Times New Roman"/>
                <w:sz w:val="24"/>
                <w:szCs w:val="24"/>
                <w:lang w:eastAsia="ru-RU"/>
              </w:rPr>
              <w:lastRenderedPageBreak/>
              <w:t>и лексика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Задания с </w:t>
            </w:r>
            <w:r w:rsidRPr="00C37C0F">
              <w:rPr>
                <w:rFonts w:ascii="Times New Roman" w:eastAsia="Times New Roman" w:hAnsi="Times New Roman" w:cs="Times New Roman"/>
                <w:sz w:val="24"/>
                <w:szCs w:val="24"/>
                <w:lang w:eastAsia="ru-RU"/>
              </w:rPr>
              <w:lastRenderedPageBreak/>
              <w:t>развернутым ответом</w:t>
            </w:r>
          </w:p>
        </w:tc>
      </w:tr>
      <w:tr w:rsidR="00C37C0F" w:rsidRPr="00C37C0F" w:rsidTr="00C37C0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p>
        </w:tc>
      </w:tr>
      <w:tr w:rsidR="00C37C0F" w:rsidRPr="00C37C0F" w:rsidTr="00C37C0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1F6537" w:rsidP="00C37C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C37C0F" w:rsidRPr="00C37C0F">
          <w:rPr>
            <w:rFonts w:ascii="Times New Roman" w:eastAsia="Times New Roman" w:hAnsi="Times New Roman" w:cs="Times New Roman"/>
            <w:color w:val="0000FF"/>
            <w:sz w:val="24"/>
            <w:szCs w:val="24"/>
            <w:u w:val="single"/>
            <w:lang w:eastAsia="ru-RU"/>
          </w:rPr>
          <w:t>Информатика и ИКТ</w:t>
        </w:r>
      </w:hyperlink>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3"/>
        <w:gridCol w:w="963"/>
        <w:gridCol w:w="2034"/>
        <w:gridCol w:w="3262"/>
        <w:gridCol w:w="1553"/>
      </w:tblGrid>
      <w:tr w:rsidR="00C37C0F" w:rsidRPr="00C37C0F" w:rsidTr="00C37C0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Части</w:t>
            </w:r>
            <w:r w:rsidRPr="00C37C0F">
              <w:rPr>
                <w:rFonts w:ascii="Times New Roman" w:eastAsia="Times New Roman" w:hAnsi="Times New Roman" w:cs="Times New Roman"/>
                <w:b/>
                <w:bCs/>
                <w:sz w:val="24"/>
                <w:szCs w:val="24"/>
                <w:lang w:eastAsia="ru-RU"/>
              </w:rPr>
              <w:br/>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Число</w:t>
            </w:r>
            <w:r w:rsidRPr="00C37C0F">
              <w:rPr>
                <w:rFonts w:ascii="Times New Roman" w:eastAsia="Times New Roman" w:hAnsi="Times New Roman" w:cs="Times New Roman"/>
                <w:b/>
                <w:bCs/>
                <w:sz w:val="24"/>
                <w:szCs w:val="24"/>
                <w:lang w:eastAsia="ru-RU"/>
              </w:rPr>
              <w:br/>
              <w:t>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Максимальный первичный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Процент максимального первичного балла за задания данной части от максимального первичного балла за всю работу, равного 64 баллам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jc w:val="center"/>
              <w:rPr>
                <w:rFonts w:ascii="Times New Roman" w:eastAsia="Times New Roman" w:hAnsi="Times New Roman" w:cs="Times New Roman"/>
                <w:b/>
                <w:bCs/>
                <w:sz w:val="24"/>
                <w:szCs w:val="24"/>
                <w:lang w:eastAsia="ru-RU"/>
              </w:rPr>
            </w:pPr>
            <w:r w:rsidRPr="00C37C0F">
              <w:rPr>
                <w:rFonts w:ascii="Times New Roman" w:eastAsia="Times New Roman" w:hAnsi="Times New Roman" w:cs="Times New Roman"/>
                <w:b/>
                <w:bCs/>
                <w:sz w:val="24"/>
                <w:szCs w:val="24"/>
                <w:lang w:eastAsia="ru-RU"/>
              </w:rPr>
              <w:t>Тип заданий</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1 (A)</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выбором ответа</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2 (B)</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кратким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Часть 3 (C)</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С развернутым ответом</w:t>
            </w:r>
          </w:p>
        </w:tc>
      </w:tr>
      <w:tr w:rsidR="00C37C0F" w:rsidRPr="00C37C0F" w:rsidTr="00C37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7C0F" w:rsidRPr="00C37C0F" w:rsidRDefault="00C37C0F" w:rsidP="00C37C0F">
            <w:p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w:t>
            </w:r>
          </w:p>
        </w:tc>
      </w:tr>
    </w:tbl>
    <w:p w:rsidR="00C37C0F" w:rsidRPr="00C37C0F" w:rsidRDefault="00C37C0F" w:rsidP="007B6818">
      <w:pPr>
        <w:spacing w:after="0" w:line="240" w:lineRule="auto"/>
        <w:ind w:firstLine="708"/>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Далее устанавливается соответствие между первичными и тестовыми баллами. Шкала перевода первичных баллов в </w:t>
      </w:r>
      <w:proofErr w:type="gramStart"/>
      <w:r w:rsidRPr="00C37C0F">
        <w:rPr>
          <w:rFonts w:ascii="Times New Roman" w:eastAsia="Times New Roman" w:hAnsi="Times New Roman" w:cs="Times New Roman"/>
          <w:sz w:val="24"/>
          <w:szCs w:val="24"/>
          <w:lang w:eastAsia="ru-RU"/>
        </w:rPr>
        <w:t>тестовый</w:t>
      </w:r>
      <w:proofErr w:type="gramEnd"/>
      <w:r w:rsidRPr="00C37C0F">
        <w:rPr>
          <w:rFonts w:ascii="Times New Roman" w:eastAsia="Times New Roman" w:hAnsi="Times New Roman" w:cs="Times New Roman"/>
          <w:sz w:val="24"/>
          <w:szCs w:val="24"/>
          <w:lang w:eastAsia="ru-RU"/>
        </w:rPr>
        <w:t xml:space="preserve"> строится с помощью специальной </w:t>
      </w:r>
      <w:hyperlink r:id="rId31" w:history="1">
        <w:r w:rsidRPr="00C37C0F">
          <w:rPr>
            <w:rFonts w:ascii="Times New Roman" w:eastAsia="Times New Roman" w:hAnsi="Times New Roman" w:cs="Times New Roman"/>
            <w:color w:val="0000FF"/>
            <w:sz w:val="24"/>
            <w:szCs w:val="24"/>
            <w:u w:val="single"/>
            <w:lang w:eastAsia="ru-RU"/>
          </w:rPr>
          <w:t>методики</w:t>
        </w:r>
      </w:hyperlink>
      <w:r w:rsidRPr="00C37C0F">
        <w:rPr>
          <w:rFonts w:ascii="Times New Roman" w:eastAsia="Times New Roman" w:hAnsi="Times New Roman" w:cs="Times New Roman"/>
          <w:sz w:val="24"/>
          <w:szCs w:val="24"/>
          <w:lang w:eastAsia="ru-RU"/>
        </w:rPr>
        <w:t xml:space="preserve"> с учетом свойств контрольных измерительных материалов по предметам.</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 xml:space="preserve">Эта шкала сохраняет упорядоченность индивидуальных результатов, то есть большему первичному баллу будет соответствовать и больший тестовый балл, а равным первичным баллам – </w:t>
      </w:r>
      <w:proofErr w:type="gramStart"/>
      <w:r w:rsidRPr="00C37C0F">
        <w:rPr>
          <w:rFonts w:ascii="Times New Roman" w:eastAsia="Times New Roman" w:hAnsi="Times New Roman" w:cs="Times New Roman"/>
          <w:sz w:val="24"/>
          <w:szCs w:val="24"/>
          <w:lang w:eastAsia="ru-RU"/>
        </w:rPr>
        <w:t>равные</w:t>
      </w:r>
      <w:proofErr w:type="gramEnd"/>
      <w:r w:rsidRPr="00C37C0F">
        <w:rPr>
          <w:rFonts w:ascii="Times New Roman" w:eastAsia="Times New Roman" w:hAnsi="Times New Roman" w:cs="Times New Roman"/>
          <w:sz w:val="24"/>
          <w:szCs w:val="24"/>
          <w:lang w:eastAsia="ru-RU"/>
        </w:rPr>
        <w:t xml:space="preserve"> тестовые.</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 xml:space="preserve">Особенностью шкалы перевода является то, что изменение тестового балла при изменении первичного зависит от общей суммы первичных баллов. Это изменение будет несколько больше, если участник получил либо небольшой первичный балл, либо, наоборот, достаточно большой. Причем границы интервалов, на которых проявляются эти различия, опубликованы заранее в указанной </w:t>
      </w:r>
      <w:hyperlink r:id="rId32" w:history="1">
        <w:r w:rsidRPr="00C37C0F">
          <w:rPr>
            <w:rFonts w:ascii="Times New Roman" w:eastAsia="Times New Roman" w:hAnsi="Times New Roman" w:cs="Times New Roman"/>
            <w:color w:val="0000FF"/>
            <w:sz w:val="24"/>
            <w:szCs w:val="24"/>
            <w:u w:val="single"/>
            <w:lang w:eastAsia="ru-RU"/>
          </w:rPr>
          <w:t>методике</w:t>
        </w:r>
      </w:hyperlink>
      <w:proofErr w:type="gramStart"/>
      <w:r w:rsidRPr="00C37C0F">
        <w:rPr>
          <w:rFonts w:ascii="Times New Roman" w:eastAsia="Times New Roman" w:hAnsi="Times New Roman" w:cs="Times New Roman"/>
          <w:sz w:val="24"/>
          <w:szCs w:val="24"/>
          <w:lang w:eastAsia="ru-RU"/>
        </w:rPr>
        <w:t xml:space="preserve"> .</w:t>
      </w:r>
      <w:proofErr w:type="gramEnd"/>
      <w:r w:rsidRPr="00C37C0F">
        <w:rPr>
          <w:rFonts w:ascii="Times New Roman" w:eastAsia="Times New Roman" w:hAnsi="Times New Roman" w:cs="Times New Roman"/>
          <w:sz w:val="24"/>
          <w:szCs w:val="24"/>
          <w:lang w:eastAsia="ru-RU"/>
        </w:rPr>
        <w:t xml:space="preserve"> Внутри самих интервалов изменение тестового балла при изменении первичного будет практически постоянным (колебания в 1 балл могут возникать только из-за того, что количество тестовых баллов на интервале не кратно количеству первичных).</w:t>
      </w:r>
    </w:p>
    <w:p w:rsidR="00C37C0F" w:rsidRPr="00C37C0F" w:rsidRDefault="00C37C0F" w:rsidP="007A43B5">
      <w:pPr>
        <w:spacing w:after="0" w:line="240" w:lineRule="auto"/>
        <w:ind w:firstLine="708"/>
        <w:jc w:val="both"/>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Тестовый балл – это окончательный балл, который получает участник ЕГЭ по результатам экзамена.</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Максимальный тестовый балл равен 100.</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Баллы, полученные на ЕГЭ, в пятибалльную систему не переводятся.</w:t>
      </w:r>
      <w:r w:rsidR="007B6818">
        <w:rPr>
          <w:rFonts w:ascii="Times New Roman" w:eastAsia="Times New Roman" w:hAnsi="Times New Roman" w:cs="Times New Roman"/>
          <w:sz w:val="24"/>
          <w:szCs w:val="24"/>
          <w:lang w:eastAsia="ru-RU"/>
        </w:rPr>
        <w:t xml:space="preserve"> </w:t>
      </w:r>
      <w:r w:rsidRPr="00C37C0F">
        <w:rPr>
          <w:rFonts w:ascii="Times New Roman" w:eastAsia="Times New Roman" w:hAnsi="Times New Roman" w:cs="Times New Roman"/>
          <w:sz w:val="24"/>
          <w:szCs w:val="24"/>
          <w:lang w:eastAsia="ru-RU"/>
        </w:rPr>
        <w:t xml:space="preserve">Проведение </w:t>
      </w:r>
      <w:proofErr w:type="spellStart"/>
      <w:r w:rsidRPr="00C37C0F">
        <w:rPr>
          <w:rFonts w:ascii="Times New Roman" w:eastAsia="Times New Roman" w:hAnsi="Times New Roman" w:cs="Times New Roman"/>
          <w:sz w:val="24"/>
          <w:szCs w:val="24"/>
          <w:lang w:eastAsia="ru-RU"/>
        </w:rPr>
        <w:t>шкалирования</w:t>
      </w:r>
      <w:proofErr w:type="spellEnd"/>
      <w:r w:rsidRPr="00C37C0F">
        <w:rPr>
          <w:rFonts w:ascii="Times New Roman" w:eastAsia="Times New Roman" w:hAnsi="Times New Roman" w:cs="Times New Roman"/>
          <w:sz w:val="24"/>
          <w:szCs w:val="24"/>
          <w:lang w:eastAsia="ru-RU"/>
        </w:rPr>
        <w:t xml:space="preserve"> результатов значительно снижает субъективность оценок и создает равные условия для всех экзаменуемых при сравнении результатов ЕГЭ.</w:t>
      </w:r>
    </w:p>
    <w:p w:rsidR="007A43B5" w:rsidRPr="003006E2" w:rsidRDefault="007A43B5" w:rsidP="004032F9">
      <w:pPr>
        <w:spacing w:before="100" w:beforeAutospacing="1" w:after="100" w:afterAutospacing="1" w:line="240" w:lineRule="auto"/>
        <w:jc w:val="center"/>
        <w:outlineLvl w:val="1"/>
        <w:rPr>
          <w:rFonts w:ascii="Times New Roman" w:eastAsia="Times New Roman" w:hAnsi="Times New Roman" w:cs="Times New Roman"/>
          <w:bCs/>
          <w:sz w:val="28"/>
          <w:szCs w:val="28"/>
          <w:u w:val="single"/>
          <w:lang w:eastAsia="ru-RU"/>
        </w:rPr>
      </w:pPr>
      <w:r w:rsidRPr="003006E2">
        <w:rPr>
          <w:rFonts w:ascii="Times New Roman" w:eastAsia="Times New Roman" w:hAnsi="Times New Roman" w:cs="Times New Roman"/>
          <w:bCs/>
          <w:sz w:val="28"/>
          <w:szCs w:val="28"/>
          <w:u w:val="single"/>
          <w:lang w:eastAsia="ru-RU"/>
        </w:rPr>
        <w:lastRenderedPageBreak/>
        <w:t xml:space="preserve">О </w:t>
      </w:r>
      <w:r w:rsidR="00C37C0F" w:rsidRPr="003006E2">
        <w:rPr>
          <w:rFonts w:ascii="Times New Roman" w:eastAsia="Times New Roman" w:hAnsi="Times New Roman" w:cs="Times New Roman"/>
          <w:bCs/>
          <w:sz w:val="28"/>
          <w:szCs w:val="28"/>
          <w:u w:val="single"/>
          <w:lang w:eastAsia="ru-RU"/>
        </w:rPr>
        <w:t>минимальном количестве баллов по предметам ЕГЭ</w:t>
      </w:r>
      <w:r w:rsidR="004032F9" w:rsidRPr="003006E2">
        <w:rPr>
          <w:rFonts w:ascii="Times New Roman" w:eastAsia="Times New Roman" w:hAnsi="Times New Roman" w:cs="Times New Roman"/>
          <w:bCs/>
          <w:sz w:val="28"/>
          <w:szCs w:val="28"/>
          <w:u w:val="single"/>
          <w:lang w:eastAsia="ru-RU"/>
        </w:rPr>
        <w:t xml:space="preserve"> в 2013 году</w:t>
      </w:r>
    </w:p>
    <w:p w:rsidR="00C37C0F" w:rsidRPr="003006E2" w:rsidRDefault="00C37C0F" w:rsidP="004032F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Накануне нового учебного года, впервые в практике единого государственного экзамена, </w:t>
      </w:r>
      <w:hyperlink r:id="rId33" w:history="1">
        <w:r w:rsidRPr="003006E2">
          <w:rPr>
            <w:rFonts w:ascii="Times New Roman" w:eastAsia="Times New Roman" w:hAnsi="Times New Roman" w:cs="Times New Roman"/>
            <w:color w:val="0000FF"/>
            <w:sz w:val="28"/>
            <w:szCs w:val="28"/>
            <w:u w:val="single"/>
            <w:lang w:eastAsia="ru-RU"/>
          </w:rPr>
          <w:t xml:space="preserve">распоряжением </w:t>
        </w:r>
        <w:proofErr w:type="spellStart"/>
        <w:r w:rsidRPr="003006E2">
          <w:rPr>
            <w:rFonts w:ascii="Times New Roman" w:eastAsia="Times New Roman" w:hAnsi="Times New Roman" w:cs="Times New Roman"/>
            <w:color w:val="0000FF"/>
            <w:sz w:val="28"/>
            <w:szCs w:val="28"/>
            <w:u w:val="single"/>
            <w:lang w:eastAsia="ru-RU"/>
          </w:rPr>
          <w:t>Рособрнадзора</w:t>
        </w:r>
        <w:proofErr w:type="spellEnd"/>
        <w:r w:rsidRPr="003006E2">
          <w:rPr>
            <w:rFonts w:ascii="Times New Roman" w:eastAsia="Times New Roman" w:hAnsi="Times New Roman" w:cs="Times New Roman"/>
            <w:color w:val="0000FF"/>
            <w:sz w:val="28"/>
            <w:szCs w:val="28"/>
            <w:u w:val="single"/>
            <w:lang w:eastAsia="ru-RU"/>
          </w:rPr>
          <w:t xml:space="preserve"> от 29.08.2012 № 3499-10</w:t>
        </w:r>
      </w:hyperlink>
      <w:r w:rsidRPr="003006E2">
        <w:rPr>
          <w:rFonts w:ascii="Times New Roman" w:eastAsia="Times New Roman" w:hAnsi="Times New Roman" w:cs="Times New Roman"/>
          <w:sz w:val="28"/>
          <w:szCs w:val="28"/>
          <w:lang w:eastAsia="ru-RU"/>
        </w:rPr>
        <w:t xml:space="preserve"> установлено минимальное количество баллов по всем предметам ЕГЭ, подтверждающее освоение участниками экзаменов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C37C0F" w:rsidRPr="003006E2" w:rsidRDefault="00C37C0F" w:rsidP="00C37C0F">
      <w:p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Обязательные предметы:</w:t>
      </w:r>
    </w:p>
    <w:p w:rsidR="00C37C0F" w:rsidRPr="003006E2" w:rsidRDefault="00C37C0F" w:rsidP="00C37C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русский язык 36 баллов; </w:t>
      </w:r>
    </w:p>
    <w:p w:rsidR="00C37C0F" w:rsidRPr="003006E2" w:rsidRDefault="00C37C0F" w:rsidP="00C37C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математика 24 балла.</w:t>
      </w:r>
    </w:p>
    <w:p w:rsidR="00C37C0F" w:rsidRPr="003006E2" w:rsidRDefault="00C37C0F" w:rsidP="00C37C0F">
      <w:p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Предметы по выбору:</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физика 36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химия 36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информатика и ИКТ 40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биология 36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история 32 балла;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география 37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обществознание 39 баллов;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литература 32 балла; </w:t>
      </w:r>
    </w:p>
    <w:p w:rsidR="00C37C0F" w:rsidRPr="003006E2" w:rsidRDefault="00C37C0F" w:rsidP="00C37C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006E2">
        <w:rPr>
          <w:rFonts w:ascii="Times New Roman" w:eastAsia="Times New Roman" w:hAnsi="Times New Roman" w:cs="Times New Roman"/>
          <w:sz w:val="28"/>
          <w:szCs w:val="28"/>
          <w:lang w:eastAsia="ru-RU"/>
        </w:rPr>
        <w:t xml:space="preserve">иностранные языки (английский, немецкий, французский, испанский) 20 баллов. </w:t>
      </w:r>
    </w:p>
    <w:p w:rsidR="00CD63D4" w:rsidRPr="003006E2" w:rsidRDefault="00CD63D4" w:rsidP="00F11186">
      <w:pPr>
        <w:pStyle w:val="a6"/>
        <w:tabs>
          <w:tab w:val="left" w:pos="3225"/>
        </w:tabs>
        <w:jc w:val="center"/>
        <w:rPr>
          <w:color w:val="000000"/>
          <w:sz w:val="28"/>
          <w:szCs w:val="28"/>
        </w:rPr>
      </w:pPr>
    </w:p>
    <w:p w:rsidR="00CD63D4" w:rsidRPr="003006E2" w:rsidRDefault="00CD63D4" w:rsidP="00F11186">
      <w:pPr>
        <w:pStyle w:val="a6"/>
        <w:tabs>
          <w:tab w:val="left" w:pos="3225"/>
        </w:tabs>
        <w:jc w:val="center"/>
        <w:rPr>
          <w:color w:val="000000"/>
          <w:sz w:val="28"/>
          <w:szCs w:val="28"/>
        </w:rPr>
      </w:pPr>
    </w:p>
    <w:p w:rsidR="00CD63D4" w:rsidRDefault="00CD63D4" w:rsidP="00F11186">
      <w:pPr>
        <w:pStyle w:val="a6"/>
        <w:tabs>
          <w:tab w:val="left" w:pos="3225"/>
        </w:tabs>
        <w:jc w:val="center"/>
        <w:rPr>
          <w:color w:val="000000"/>
          <w:sz w:val="26"/>
          <w:szCs w:val="26"/>
        </w:rPr>
      </w:pPr>
    </w:p>
    <w:p w:rsidR="00CD63D4" w:rsidRDefault="00CD63D4" w:rsidP="00F11186">
      <w:pPr>
        <w:pStyle w:val="a6"/>
        <w:tabs>
          <w:tab w:val="left" w:pos="3225"/>
        </w:tabs>
        <w:jc w:val="center"/>
        <w:rPr>
          <w:color w:val="000000"/>
          <w:sz w:val="26"/>
          <w:szCs w:val="26"/>
        </w:rPr>
      </w:pPr>
    </w:p>
    <w:p w:rsidR="007A43B5" w:rsidRDefault="007A43B5" w:rsidP="00F11186">
      <w:pPr>
        <w:pStyle w:val="a6"/>
        <w:tabs>
          <w:tab w:val="left" w:pos="3225"/>
        </w:tabs>
        <w:jc w:val="center"/>
        <w:rPr>
          <w:color w:val="000000"/>
          <w:sz w:val="26"/>
          <w:szCs w:val="26"/>
        </w:rPr>
      </w:pPr>
    </w:p>
    <w:p w:rsidR="007A43B5" w:rsidRDefault="007A43B5"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p w:rsidR="004032F9" w:rsidRDefault="004032F9" w:rsidP="00F11186">
      <w:pPr>
        <w:pStyle w:val="a6"/>
        <w:tabs>
          <w:tab w:val="left" w:pos="3225"/>
        </w:tabs>
        <w:jc w:val="center"/>
        <w:rPr>
          <w:color w:val="000000"/>
          <w:sz w:val="26"/>
          <w:szCs w:val="26"/>
        </w:rPr>
      </w:pPr>
    </w:p>
    <w:tbl>
      <w:tblPr>
        <w:tblpPr w:leftFromText="180" w:rightFromText="180" w:vertAnchor="page" w:horzAnchor="margin" w:tblpXSpec="center" w:tblpY="164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2"/>
        <w:gridCol w:w="7831"/>
      </w:tblGrid>
      <w:tr w:rsidR="00C37C0F" w:rsidRPr="003006E2" w:rsidTr="003006E2">
        <w:tc>
          <w:tcPr>
            <w:tcW w:w="2376" w:type="dxa"/>
            <w:tcBorders>
              <w:top w:val="single" w:sz="4" w:space="0" w:color="auto"/>
              <w:left w:val="single" w:sz="4" w:space="0" w:color="auto"/>
              <w:bottom w:val="single" w:sz="4" w:space="0" w:color="auto"/>
              <w:right w:val="single" w:sz="4" w:space="0" w:color="auto"/>
            </w:tcBorders>
          </w:tcPr>
          <w:p w:rsidR="00C37C0F" w:rsidRPr="003006E2" w:rsidRDefault="00C37C0F" w:rsidP="0020761A">
            <w:pPr>
              <w:rPr>
                <w:b/>
                <w:color w:val="000000"/>
                <w:sz w:val="32"/>
                <w:szCs w:val="32"/>
              </w:rPr>
            </w:pPr>
          </w:p>
        </w:tc>
        <w:tc>
          <w:tcPr>
            <w:tcW w:w="7973" w:type="dxa"/>
            <w:gridSpan w:val="2"/>
            <w:tcBorders>
              <w:top w:val="single" w:sz="4" w:space="0" w:color="auto"/>
              <w:left w:val="single" w:sz="4" w:space="0" w:color="auto"/>
              <w:bottom w:val="single" w:sz="4" w:space="0" w:color="auto"/>
              <w:right w:val="single" w:sz="4" w:space="0" w:color="auto"/>
            </w:tcBorders>
          </w:tcPr>
          <w:p w:rsidR="00C37C0F" w:rsidRPr="003006E2" w:rsidRDefault="0020761A" w:rsidP="00C37C0F">
            <w:pPr>
              <w:rPr>
                <w:b/>
                <w:i/>
                <w:color w:val="000000"/>
                <w:sz w:val="32"/>
                <w:szCs w:val="32"/>
              </w:rPr>
            </w:pPr>
            <w:r>
              <w:rPr>
                <w:b/>
                <w:i/>
                <w:color w:val="000000"/>
                <w:sz w:val="32"/>
                <w:szCs w:val="32"/>
              </w:rPr>
              <w:t>ДОСРОЧНЫЙ ПЕРИОД</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20 апреля (</w:t>
            </w:r>
            <w:proofErr w:type="spellStart"/>
            <w:proofErr w:type="gramStart"/>
            <w:r w:rsidRPr="003006E2">
              <w:rPr>
                <w:b/>
                <w:color w:val="000000"/>
                <w:sz w:val="32"/>
                <w:szCs w:val="32"/>
              </w:rPr>
              <w:t>сб</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русский язык</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23 апреля (</w:t>
            </w:r>
            <w:proofErr w:type="spellStart"/>
            <w:proofErr w:type="gramStart"/>
            <w:r w:rsidRPr="003006E2">
              <w:rPr>
                <w:b/>
                <w:color w:val="000000"/>
                <w:sz w:val="32"/>
                <w:szCs w:val="32"/>
              </w:rPr>
              <w:t>вт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математика</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26 апреля (</w:t>
            </w:r>
            <w:proofErr w:type="spellStart"/>
            <w:proofErr w:type="gramStart"/>
            <w:r w:rsidRPr="003006E2">
              <w:rPr>
                <w:b/>
                <w:color w:val="000000"/>
                <w:sz w:val="32"/>
                <w:szCs w:val="32"/>
              </w:rPr>
              <w:t>пт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 xml:space="preserve">иностранные языки (английский, французский, немецкий, испанский языки), география,  химия,  история </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29 апреля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информатика и ИКТ, биология, обществознание,  литература, физика</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6 мая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i/>
                <w:color w:val="000000"/>
                <w:sz w:val="32"/>
                <w:szCs w:val="32"/>
              </w:rPr>
              <w:t>резерв: по всем предметам</w:t>
            </w:r>
          </w:p>
        </w:tc>
      </w:tr>
      <w:tr w:rsidR="0020761A" w:rsidRPr="003006E2" w:rsidTr="003006E2">
        <w:tc>
          <w:tcPr>
            <w:tcW w:w="10349" w:type="dxa"/>
            <w:gridSpan w:val="3"/>
            <w:tcBorders>
              <w:top w:val="single" w:sz="4" w:space="0" w:color="auto"/>
              <w:left w:val="single" w:sz="4" w:space="0" w:color="auto"/>
              <w:bottom w:val="single" w:sz="4" w:space="0" w:color="auto"/>
              <w:right w:val="single" w:sz="4" w:space="0" w:color="auto"/>
            </w:tcBorders>
          </w:tcPr>
          <w:p w:rsidR="0020761A" w:rsidRPr="003006E2" w:rsidRDefault="0020761A" w:rsidP="0020761A">
            <w:pPr>
              <w:jc w:val="center"/>
              <w:rPr>
                <w:b/>
                <w:color w:val="000000"/>
                <w:sz w:val="32"/>
                <w:szCs w:val="32"/>
              </w:rPr>
            </w:pPr>
            <w:r w:rsidRPr="003006E2">
              <w:rPr>
                <w:b/>
                <w:color w:val="000000"/>
                <w:sz w:val="32"/>
                <w:szCs w:val="32"/>
              </w:rPr>
              <w:t>Основной период</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27 мая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 xml:space="preserve">русский язык  </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30 мая (</w:t>
            </w:r>
            <w:proofErr w:type="spellStart"/>
            <w:proofErr w:type="gramStart"/>
            <w:r w:rsidRPr="003006E2">
              <w:rPr>
                <w:b/>
                <w:color w:val="000000"/>
                <w:sz w:val="32"/>
                <w:szCs w:val="32"/>
              </w:rPr>
              <w:t>чт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информатика и ИКТ, биология,  история</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3 июня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 xml:space="preserve">математика </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6 июня (</w:t>
            </w:r>
            <w:proofErr w:type="spellStart"/>
            <w:proofErr w:type="gramStart"/>
            <w:r w:rsidRPr="003006E2">
              <w:rPr>
                <w:b/>
                <w:color w:val="000000"/>
                <w:sz w:val="32"/>
                <w:szCs w:val="32"/>
              </w:rPr>
              <w:t>чт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jc w:val="both"/>
              <w:rPr>
                <w:b/>
                <w:color w:val="000000"/>
                <w:sz w:val="32"/>
                <w:szCs w:val="32"/>
              </w:rPr>
            </w:pPr>
            <w:r w:rsidRPr="003006E2">
              <w:rPr>
                <w:b/>
                <w:color w:val="000000"/>
                <w:sz w:val="32"/>
                <w:szCs w:val="32"/>
              </w:rPr>
              <w:t>иностранные языки (английский, французский, немецкий, испанский языки),  физика</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10 июня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 xml:space="preserve">обществознание,   химия     </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13 июня (</w:t>
            </w:r>
            <w:proofErr w:type="spellStart"/>
            <w:proofErr w:type="gramStart"/>
            <w:r w:rsidRPr="003006E2">
              <w:rPr>
                <w:b/>
                <w:color w:val="000000"/>
                <w:sz w:val="32"/>
                <w:szCs w:val="32"/>
              </w:rPr>
              <w:t>чт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color w:val="000000"/>
                <w:sz w:val="32"/>
                <w:szCs w:val="32"/>
              </w:rPr>
              <w:t xml:space="preserve">география,   литература    </w:t>
            </w:r>
          </w:p>
        </w:tc>
      </w:tr>
      <w:tr w:rsidR="0020761A" w:rsidRPr="003006E2" w:rsidTr="0020761A">
        <w:trPr>
          <w:trHeight w:val="1485"/>
        </w:trPr>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15 июня (</w:t>
            </w:r>
            <w:proofErr w:type="spellStart"/>
            <w:proofErr w:type="gramStart"/>
            <w:r w:rsidRPr="003006E2">
              <w:rPr>
                <w:b/>
                <w:color w:val="000000"/>
                <w:sz w:val="32"/>
                <w:szCs w:val="32"/>
              </w:rPr>
              <w:t>сб</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proofErr w:type="gramStart"/>
            <w:r w:rsidRPr="003006E2">
              <w:rPr>
                <w:b/>
                <w:i/>
                <w:color w:val="000000"/>
                <w:sz w:val="32"/>
                <w:szCs w:val="32"/>
              </w:rPr>
              <w:t>резерв:  информатика и ИКТ, биология,  история, физика,  иностранные языки (английский, французский, немецкий, испанский языки)</w:t>
            </w:r>
            <w:proofErr w:type="gramEnd"/>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17 июня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i/>
                <w:color w:val="000000"/>
                <w:sz w:val="32"/>
                <w:szCs w:val="32"/>
              </w:rPr>
            </w:pPr>
            <w:r w:rsidRPr="003006E2">
              <w:rPr>
                <w:b/>
                <w:i/>
                <w:color w:val="000000"/>
                <w:sz w:val="32"/>
                <w:szCs w:val="32"/>
              </w:rPr>
              <w:t xml:space="preserve">резерв:  обществознание,  география, литература, химия    </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18 июня (</w:t>
            </w:r>
            <w:proofErr w:type="spellStart"/>
            <w:proofErr w:type="gramStart"/>
            <w:r w:rsidRPr="003006E2">
              <w:rPr>
                <w:b/>
                <w:color w:val="000000"/>
                <w:sz w:val="32"/>
                <w:szCs w:val="32"/>
              </w:rPr>
              <w:t>вт</w:t>
            </w:r>
            <w:proofErr w:type="spellEnd"/>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i/>
                <w:color w:val="000000"/>
                <w:sz w:val="32"/>
                <w:szCs w:val="32"/>
              </w:rPr>
              <w:t>резерв:  русский язык</w:t>
            </w:r>
          </w:p>
        </w:tc>
      </w:tr>
      <w:tr w:rsidR="0020761A" w:rsidRPr="003006E2" w:rsidTr="003006E2">
        <w:tc>
          <w:tcPr>
            <w:tcW w:w="2376"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19 июня (</w:t>
            </w:r>
            <w:proofErr w:type="gramStart"/>
            <w:r w:rsidRPr="003006E2">
              <w:rPr>
                <w:b/>
                <w:color w:val="000000"/>
                <w:sz w:val="32"/>
                <w:szCs w:val="32"/>
              </w:rPr>
              <w:t>ср</w:t>
            </w:r>
            <w:proofErr w:type="gramEnd"/>
            <w:r w:rsidRPr="003006E2">
              <w:rPr>
                <w:b/>
                <w:color w:val="000000"/>
                <w:sz w:val="32"/>
                <w:szCs w:val="32"/>
              </w:rPr>
              <w:t>)</w:t>
            </w:r>
          </w:p>
        </w:tc>
        <w:tc>
          <w:tcPr>
            <w:tcW w:w="7973"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i/>
                <w:color w:val="000000"/>
                <w:sz w:val="32"/>
                <w:szCs w:val="32"/>
              </w:rPr>
              <w:t>резерв: математика</w:t>
            </w:r>
          </w:p>
        </w:tc>
      </w:tr>
      <w:tr w:rsidR="0020761A" w:rsidRPr="003006E2" w:rsidTr="003006E2">
        <w:tc>
          <w:tcPr>
            <w:tcW w:w="10349" w:type="dxa"/>
            <w:gridSpan w:val="3"/>
            <w:tcBorders>
              <w:top w:val="single" w:sz="4" w:space="0" w:color="auto"/>
              <w:left w:val="single" w:sz="4" w:space="0" w:color="auto"/>
              <w:bottom w:val="single" w:sz="4" w:space="0" w:color="auto"/>
              <w:right w:val="single" w:sz="4" w:space="0" w:color="auto"/>
            </w:tcBorders>
          </w:tcPr>
          <w:p w:rsidR="0020761A" w:rsidRPr="003006E2" w:rsidRDefault="0020761A" w:rsidP="0020761A">
            <w:pPr>
              <w:jc w:val="center"/>
              <w:rPr>
                <w:b/>
                <w:color w:val="000000"/>
                <w:sz w:val="32"/>
                <w:szCs w:val="32"/>
              </w:rPr>
            </w:pPr>
            <w:r w:rsidRPr="003006E2">
              <w:rPr>
                <w:b/>
                <w:color w:val="000000"/>
                <w:sz w:val="32"/>
                <w:szCs w:val="32"/>
              </w:rPr>
              <w:lastRenderedPageBreak/>
              <w:t>Дополнительный период</w:t>
            </w:r>
          </w:p>
        </w:tc>
      </w:tr>
      <w:tr w:rsidR="0020761A" w:rsidRPr="003006E2" w:rsidTr="003006E2">
        <w:tc>
          <w:tcPr>
            <w:tcW w:w="2518"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8 июля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русский язык, химия,  история, информатика и ИКТ</w:t>
            </w:r>
          </w:p>
        </w:tc>
      </w:tr>
      <w:tr w:rsidR="0020761A" w:rsidRPr="003006E2" w:rsidTr="003006E2">
        <w:tc>
          <w:tcPr>
            <w:tcW w:w="2518"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10 июля (</w:t>
            </w:r>
            <w:proofErr w:type="gramStart"/>
            <w:r w:rsidRPr="003006E2">
              <w:rPr>
                <w:b/>
                <w:color w:val="000000"/>
                <w:sz w:val="32"/>
                <w:szCs w:val="32"/>
              </w:rPr>
              <w:t>ср</w:t>
            </w:r>
            <w:proofErr w:type="gramEnd"/>
            <w:r w:rsidRPr="003006E2">
              <w:rPr>
                <w:b/>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математика, география,  биология, иностранные языки (английский, французский, немецкий, испанский)</w:t>
            </w:r>
          </w:p>
        </w:tc>
      </w:tr>
      <w:tr w:rsidR="0020761A" w:rsidRPr="003006E2" w:rsidTr="003006E2">
        <w:tc>
          <w:tcPr>
            <w:tcW w:w="2518"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12 июля (</w:t>
            </w:r>
            <w:proofErr w:type="spellStart"/>
            <w:proofErr w:type="gramStart"/>
            <w:r w:rsidRPr="003006E2">
              <w:rPr>
                <w:b/>
                <w:color w:val="000000"/>
                <w:sz w:val="32"/>
                <w:szCs w:val="32"/>
              </w:rPr>
              <w:t>пт</w:t>
            </w:r>
            <w:proofErr w:type="spellEnd"/>
            <w:proofErr w:type="gramEnd"/>
            <w:r w:rsidRPr="003006E2">
              <w:rPr>
                <w:b/>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обществознание, литература,  физика</w:t>
            </w:r>
          </w:p>
        </w:tc>
      </w:tr>
      <w:tr w:rsidR="0020761A" w:rsidRPr="003006E2" w:rsidTr="003006E2">
        <w:tc>
          <w:tcPr>
            <w:tcW w:w="2518" w:type="dxa"/>
            <w:gridSpan w:val="2"/>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color w:val="000000"/>
                <w:sz w:val="32"/>
                <w:szCs w:val="32"/>
              </w:rPr>
              <w:t>15 июля (</w:t>
            </w:r>
            <w:proofErr w:type="spellStart"/>
            <w:proofErr w:type="gramStart"/>
            <w:r w:rsidRPr="003006E2">
              <w:rPr>
                <w:b/>
                <w:color w:val="000000"/>
                <w:sz w:val="32"/>
                <w:szCs w:val="32"/>
              </w:rPr>
              <w:t>пн</w:t>
            </w:r>
            <w:proofErr w:type="spellEnd"/>
            <w:proofErr w:type="gramEnd"/>
            <w:r w:rsidRPr="003006E2">
              <w:rPr>
                <w:b/>
                <w:color w:val="000000"/>
                <w:sz w:val="32"/>
                <w:szCs w:val="32"/>
              </w:rPr>
              <w:t>)</w:t>
            </w:r>
          </w:p>
        </w:tc>
        <w:tc>
          <w:tcPr>
            <w:tcW w:w="7831" w:type="dxa"/>
            <w:tcBorders>
              <w:top w:val="single" w:sz="4" w:space="0" w:color="auto"/>
              <w:left w:val="single" w:sz="4" w:space="0" w:color="auto"/>
              <w:bottom w:val="single" w:sz="4" w:space="0" w:color="auto"/>
              <w:right w:val="single" w:sz="4" w:space="0" w:color="auto"/>
            </w:tcBorders>
          </w:tcPr>
          <w:p w:rsidR="0020761A" w:rsidRPr="003006E2" w:rsidRDefault="0020761A" w:rsidP="0020761A">
            <w:pPr>
              <w:rPr>
                <w:b/>
                <w:color w:val="000000"/>
                <w:sz w:val="32"/>
                <w:szCs w:val="32"/>
              </w:rPr>
            </w:pPr>
            <w:r w:rsidRPr="003006E2">
              <w:rPr>
                <w:b/>
                <w:i/>
                <w:color w:val="000000"/>
                <w:sz w:val="32"/>
                <w:szCs w:val="32"/>
              </w:rPr>
              <w:t>резерв: по всем предметам</w:t>
            </w:r>
            <w:r w:rsidRPr="003006E2" w:rsidDel="00A02181">
              <w:rPr>
                <w:b/>
                <w:color w:val="000000"/>
                <w:sz w:val="32"/>
                <w:szCs w:val="32"/>
              </w:rPr>
              <w:t xml:space="preserve"> </w:t>
            </w:r>
          </w:p>
        </w:tc>
      </w:tr>
    </w:tbl>
    <w:p w:rsidR="00C37C0F" w:rsidRPr="003006E2" w:rsidRDefault="00C37C0F" w:rsidP="003006E2">
      <w:pPr>
        <w:pStyle w:val="a6"/>
        <w:rPr>
          <w:b/>
          <w:color w:val="000000"/>
          <w:sz w:val="32"/>
          <w:szCs w:val="32"/>
        </w:rPr>
      </w:pPr>
    </w:p>
    <w:p w:rsidR="00C37C0F" w:rsidRPr="003006E2" w:rsidRDefault="00C37C0F" w:rsidP="003006E2">
      <w:pPr>
        <w:pStyle w:val="a6"/>
        <w:rPr>
          <w:b/>
          <w:color w:val="000000"/>
          <w:sz w:val="32"/>
          <w:szCs w:val="32"/>
        </w:rPr>
      </w:pPr>
    </w:p>
    <w:p w:rsidR="00C37C0F" w:rsidRPr="003006E2" w:rsidRDefault="00C37C0F" w:rsidP="003006E2">
      <w:pPr>
        <w:pStyle w:val="a6"/>
        <w:rPr>
          <w:b/>
          <w:color w:val="000000"/>
          <w:sz w:val="32"/>
          <w:szCs w:val="32"/>
        </w:rPr>
      </w:pPr>
    </w:p>
    <w:p w:rsidR="00C37C0F" w:rsidRPr="00C37C0F" w:rsidRDefault="00C37C0F" w:rsidP="003006E2">
      <w:pPr>
        <w:pStyle w:val="a6"/>
        <w:rPr>
          <w:color w:val="000000"/>
        </w:rPr>
      </w:pPr>
    </w:p>
    <w:p w:rsidR="00C37C0F" w:rsidRPr="00C37C0F" w:rsidRDefault="00C37C0F" w:rsidP="003006E2">
      <w:pPr>
        <w:pStyle w:val="a6"/>
        <w:rPr>
          <w:color w:val="000000"/>
        </w:rPr>
      </w:pPr>
    </w:p>
    <w:p w:rsidR="00C37C0F" w:rsidRPr="00C37C0F" w:rsidRDefault="00C37C0F" w:rsidP="003006E2">
      <w:pPr>
        <w:pStyle w:val="a6"/>
        <w:rPr>
          <w:color w:val="000000"/>
        </w:rPr>
      </w:pPr>
    </w:p>
    <w:p w:rsidR="00C37C0F" w:rsidRPr="00C37C0F" w:rsidRDefault="00C37C0F" w:rsidP="003006E2">
      <w:pPr>
        <w:pStyle w:val="a6"/>
        <w:rPr>
          <w:color w:val="000000"/>
        </w:rPr>
      </w:pPr>
    </w:p>
    <w:p w:rsidR="00C37C0F" w:rsidRPr="00C37C0F" w:rsidRDefault="00C37C0F" w:rsidP="003006E2">
      <w:pPr>
        <w:pStyle w:val="a6"/>
        <w:rPr>
          <w:color w:val="000000"/>
        </w:rPr>
      </w:pPr>
    </w:p>
    <w:p w:rsidR="00C37C0F" w:rsidRDefault="00C37C0F" w:rsidP="003006E2">
      <w:pPr>
        <w:pStyle w:val="a6"/>
      </w:pPr>
    </w:p>
    <w:p w:rsidR="00C37C0F" w:rsidRPr="003006E2" w:rsidRDefault="00C37C0F" w:rsidP="004032F9">
      <w:pPr>
        <w:pStyle w:val="1"/>
        <w:jc w:val="center"/>
        <w:rPr>
          <w:sz w:val="36"/>
          <w:szCs w:val="36"/>
        </w:rPr>
      </w:pPr>
      <w:r w:rsidRPr="003006E2">
        <w:rPr>
          <w:sz w:val="36"/>
          <w:szCs w:val="36"/>
        </w:rPr>
        <w:t>Апелляция</w:t>
      </w:r>
    </w:p>
    <w:p w:rsidR="00C37C0F" w:rsidRPr="003006E2" w:rsidRDefault="00C37C0F" w:rsidP="00C37C0F">
      <w:pPr>
        <w:pStyle w:val="a3"/>
        <w:rPr>
          <w:sz w:val="36"/>
          <w:szCs w:val="36"/>
        </w:rPr>
      </w:pPr>
      <w:r w:rsidRPr="003006E2">
        <w:rPr>
          <w:sz w:val="36"/>
          <w:szCs w:val="36"/>
        </w:rPr>
        <w:t>Для обеспечения права на объективное оценивание участникам ЕГЭ предоставляется право подать в письменной форме апелляцию:</w:t>
      </w:r>
    </w:p>
    <w:p w:rsidR="00C37C0F" w:rsidRPr="003006E2" w:rsidRDefault="00C37C0F" w:rsidP="00C37C0F">
      <w:pPr>
        <w:numPr>
          <w:ilvl w:val="0"/>
          <w:numId w:val="5"/>
        </w:numPr>
        <w:spacing w:before="100" w:beforeAutospacing="1" w:after="100" w:afterAutospacing="1" w:line="240" w:lineRule="auto"/>
        <w:rPr>
          <w:sz w:val="36"/>
          <w:szCs w:val="36"/>
        </w:rPr>
      </w:pPr>
      <w:r w:rsidRPr="003006E2">
        <w:rPr>
          <w:sz w:val="36"/>
          <w:szCs w:val="36"/>
        </w:rPr>
        <w:t xml:space="preserve">о нарушении установленного порядка проведения ЕГЭ по общеобразовательному предмету; </w:t>
      </w:r>
    </w:p>
    <w:p w:rsidR="00C37C0F" w:rsidRPr="003006E2" w:rsidRDefault="00C37C0F" w:rsidP="00C37C0F">
      <w:pPr>
        <w:numPr>
          <w:ilvl w:val="0"/>
          <w:numId w:val="5"/>
        </w:numPr>
        <w:spacing w:before="100" w:beforeAutospacing="1" w:after="100" w:afterAutospacing="1" w:line="240" w:lineRule="auto"/>
        <w:rPr>
          <w:sz w:val="36"/>
          <w:szCs w:val="36"/>
        </w:rPr>
      </w:pPr>
      <w:r w:rsidRPr="003006E2">
        <w:rPr>
          <w:sz w:val="36"/>
          <w:szCs w:val="36"/>
        </w:rPr>
        <w:t>о несогласии с выставленными баллами.</w:t>
      </w:r>
    </w:p>
    <w:p w:rsidR="00C37C0F" w:rsidRPr="003006E2" w:rsidRDefault="00C37C0F" w:rsidP="00C37C0F">
      <w:pPr>
        <w:pStyle w:val="a3"/>
        <w:rPr>
          <w:sz w:val="36"/>
          <w:szCs w:val="36"/>
        </w:rPr>
      </w:pPr>
      <w:r w:rsidRPr="003006E2">
        <w:rPr>
          <w:sz w:val="36"/>
          <w:szCs w:val="36"/>
        </w:rPr>
        <w:t>Не принимаются апелляции:</w:t>
      </w:r>
    </w:p>
    <w:p w:rsidR="00C37C0F" w:rsidRPr="003006E2" w:rsidRDefault="00C37C0F" w:rsidP="00C37C0F">
      <w:pPr>
        <w:numPr>
          <w:ilvl w:val="0"/>
          <w:numId w:val="6"/>
        </w:numPr>
        <w:spacing w:before="100" w:beforeAutospacing="1" w:after="100" w:afterAutospacing="1" w:line="240" w:lineRule="auto"/>
        <w:rPr>
          <w:sz w:val="36"/>
          <w:szCs w:val="36"/>
        </w:rPr>
      </w:pPr>
      <w:r w:rsidRPr="003006E2">
        <w:rPr>
          <w:sz w:val="36"/>
          <w:szCs w:val="36"/>
        </w:rPr>
        <w:t>по вопросам содержания и структуры КИМ по общеобразовательным предметам</w:t>
      </w:r>
    </w:p>
    <w:p w:rsidR="00C37C0F" w:rsidRPr="003006E2" w:rsidRDefault="00C37C0F" w:rsidP="00C37C0F">
      <w:pPr>
        <w:numPr>
          <w:ilvl w:val="0"/>
          <w:numId w:val="6"/>
        </w:numPr>
        <w:spacing w:before="100" w:beforeAutospacing="1" w:after="100" w:afterAutospacing="1" w:line="240" w:lineRule="auto"/>
        <w:rPr>
          <w:sz w:val="36"/>
          <w:szCs w:val="36"/>
        </w:rPr>
      </w:pPr>
      <w:r w:rsidRPr="003006E2">
        <w:rPr>
          <w:sz w:val="36"/>
          <w:szCs w:val="36"/>
        </w:rPr>
        <w:lastRenderedPageBreak/>
        <w:t xml:space="preserve">по вопросам, связанным с нарушением участником ЕГЭ установленных требований к выполнению экзаменационной работы. </w:t>
      </w:r>
    </w:p>
    <w:p w:rsidR="00C37C0F" w:rsidRPr="003006E2" w:rsidRDefault="00C37C0F" w:rsidP="00C37C0F">
      <w:pPr>
        <w:pStyle w:val="a3"/>
        <w:rPr>
          <w:sz w:val="36"/>
          <w:szCs w:val="36"/>
        </w:rPr>
      </w:pPr>
      <w:r w:rsidRPr="003006E2">
        <w:rPr>
          <w:sz w:val="36"/>
          <w:szCs w:val="36"/>
        </w:rPr>
        <w:t>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p>
    <w:p w:rsidR="00C37C0F" w:rsidRDefault="00C37C0F" w:rsidP="00C37C0F">
      <w:pPr>
        <w:pStyle w:val="a3"/>
      </w:pPr>
      <w:r>
        <w:t xml:space="preserve">Для рассмотрения апелляций в каждом регионе создаются </w:t>
      </w:r>
      <w:hyperlink r:id="rId34" w:history="1">
        <w:r>
          <w:rPr>
            <w:rStyle w:val="a5"/>
          </w:rPr>
          <w:t>конфликтные комиссии</w:t>
        </w:r>
      </w:hyperlink>
      <w:r>
        <w:t>.</w:t>
      </w:r>
    </w:p>
    <w:p w:rsidR="00C37C0F" w:rsidRDefault="00C37C0F" w:rsidP="00C37C0F">
      <w:pPr>
        <w:pStyle w:val="a3"/>
      </w:pPr>
      <w:r>
        <w:t>Они обеспечивают объективность оценивания экзаменационных работ и разрешение спорных вопросов, возникающих при проведении государственной (итоговой) аттестации.</w:t>
      </w:r>
    </w:p>
    <w:p w:rsidR="00C37C0F" w:rsidRDefault="00C37C0F" w:rsidP="00C37C0F">
      <w:pPr>
        <w:pStyle w:val="a3"/>
      </w:pPr>
      <w:r>
        <w:t xml:space="preserve">Апелляции тех участников, которые сдают ЕГЭ за пределами территории Российской Федерации, рассматривает </w:t>
      </w:r>
      <w:hyperlink r:id="rId35" w:history="1">
        <w:r>
          <w:rPr>
            <w:rStyle w:val="a5"/>
          </w:rPr>
          <w:t>федеральная конфликтная комиссия</w:t>
        </w:r>
      </w:hyperlink>
      <w:r>
        <w:t>.</w:t>
      </w:r>
    </w:p>
    <w:p w:rsidR="00C37C0F" w:rsidRDefault="001F6537" w:rsidP="00C37C0F">
      <w:pPr>
        <w:pStyle w:val="a3"/>
      </w:pPr>
      <w:hyperlink r:id="rId36" w:history="1">
        <w:r w:rsidR="00C37C0F">
          <w:rPr>
            <w:rStyle w:val="a5"/>
          </w:rPr>
          <w:t>При рассмотрении апелляции</w:t>
        </w:r>
      </w:hyperlink>
      <w:r w:rsidR="00C37C0F">
        <w:t xml:space="preserve"> может присутствовать участник ЕГЭ и (или) его родители (законные представители), а также </w:t>
      </w:r>
      <w:hyperlink r:id="rId37" w:history="1">
        <w:r w:rsidR="00C37C0F">
          <w:rPr>
            <w:rStyle w:val="a5"/>
          </w:rPr>
          <w:t>общественные наблюдатели.</w:t>
        </w:r>
      </w:hyperlink>
    </w:p>
    <w:p w:rsidR="00C37C0F" w:rsidRDefault="00C37C0F" w:rsidP="00C37C0F">
      <w:pPr>
        <w:pStyle w:val="a3"/>
      </w:pPr>
      <w:r>
        <w:rPr>
          <w:rStyle w:val="a4"/>
          <w:color w:val="FF0000"/>
        </w:rPr>
        <w:t>ВНИМАНИЕ!</w:t>
      </w:r>
    </w:p>
    <w:p w:rsidR="00C37C0F" w:rsidRDefault="00C37C0F" w:rsidP="00C37C0F">
      <w:pPr>
        <w:pStyle w:val="a3"/>
      </w:pPr>
      <w:r>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C37C0F" w:rsidRDefault="00C37C0F" w:rsidP="00C37C0F">
      <w:pPr>
        <w:pStyle w:val="a3"/>
      </w:pPr>
      <w:r>
        <w:t xml:space="preserve">Экзаменационная работа перепроверяется полностью. </w:t>
      </w:r>
    </w:p>
    <w:p w:rsidR="00C37C0F" w:rsidRDefault="00C37C0F" w:rsidP="00C37C0F">
      <w:pPr>
        <w:pStyle w:val="a3"/>
      </w:pPr>
      <w:r>
        <w:t>Черновики, использованные на экзамене, в качестве материалов апелляции не рассматриваются.</w:t>
      </w:r>
    </w:p>
    <w:p w:rsidR="00C37C0F" w:rsidRDefault="00C37C0F" w:rsidP="00C37C0F">
      <w:pPr>
        <w:pStyle w:val="a3"/>
      </w:pPr>
      <w:r>
        <w:t>За сам факт подачи апелляции количество баллов не может быть уменьшено.</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Апелляция о нарушении установленного порядка проведения ЕГЭ подается участником ЕГЭ в день экзамена, </w:t>
      </w:r>
      <w:r w:rsidRPr="00C37C0F">
        <w:rPr>
          <w:rFonts w:ascii="Times New Roman" w:eastAsia="Times New Roman" w:hAnsi="Times New Roman" w:cs="Times New Roman"/>
          <w:b/>
          <w:bCs/>
          <w:sz w:val="24"/>
          <w:szCs w:val="24"/>
          <w:lang w:eastAsia="ru-RU"/>
        </w:rPr>
        <w:t>не покидая ППЭ</w:t>
      </w:r>
      <w:r w:rsidRPr="00C37C0F">
        <w:rPr>
          <w:rFonts w:ascii="Times New Roman" w:eastAsia="Times New Roman" w:hAnsi="Times New Roman" w:cs="Times New Roman"/>
          <w:sz w:val="24"/>
          <w:szCs w:val="24"/>
          <w:lang w:eastAsia="ru-RU"/>
        </w:rPr>
        <w:t>.</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b/>
          <w:bCs/>
          <w:sz w:val="24"/>
          <w:szCs w:val="24"/>
          <w:lang w:eastAsia="ru-RU"/>
        </w:rPr>
        <w:t>Действия участника ЕГЭ:</w:t>
      </w:r>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получить от организатора в аудитории форму 2-ППЭ (2 экземпляра), по которой составляется апелляция; </w:t>
      </w:r>
    </w:p>
    <w:p w:rsidR="00C37C0F" w:rsidRPr="00C37C0F" w:rsidRDefault="00C37C0F" w:rsidP="00C3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составить апелляцию </w:t>
      </w:r>
      <w:r w:rsidRPr="00C37C0F">
        <w:rPr>
          <w:rFonts w:ascii="Times New Roman" w:eastAsia="Times New Roman" w:hAnsi="Times New Roman" w:cs="Times New Roman"/>
          <w:b/>
          <w:bCs/>
          <w:sz w:val="24"/>
          <w:szCs w:val="24"/>
          <w:lang w:eastAsia="ru-RU"/>
        </w:rPr>
        <w:t>в 2-х экземплярах</w:t>
      </w:r>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передать оба экземпляра уполномоченному представителю </w:t>
      </w:r>
      <w:hyperlink r:id="rId38" w:history="1">
        <w:r w:rsidRPr="00C37C0F">
          <w:rPr>
            <w:rFonts w:ascii="Times New Roman" w:eastAsia="Times New Roman" w:hAnsi="Times New Roman" w:cs="Times New Roman"/>
            <w:color w:val="0000FF"/>
            <w:sz w:val="24"/>
            <w:szCs w:val="24"/>
            <w:u w:val="single"/>
            <w:lang w:eastAsia="ru-RU"/>
          </w:rPr>
          <w:t>ГЭК,</w:t>
        </w:r>
      </w:hyperlink>
      <w:r w:rsidRPr="00C37C0F">
        <w:rPr>
          <w:rFonts w:ascii="Times New Roman" w:eastAsia="Times New Roman" w:hAnsi="Times New Roman" w:cs="Times New Roman"/>
          <w:sz w:val="24"/>
          <w:szCs w:val="24"/>
          <w:lang w:eastAsia="ru-RU"/>
        </w:rPr>
        <w:t xml:space="preserve"> который обязан принять и удостоверить их своей подписью, один экземпляр отдать участнику ЕГЭ, другой передать в </w:t>
      </w:r>
      <w:hyperlink r:id="rId39" w:history="1">
        <w:r w:rsidRPr="00C37C0F">
          <w:rPr>
            <w:rFonts w:ascii="Times New Roman" w:eastAsia="Times New Roman" w:hAnsi="Times New Roman" w:cs="Times New Roman"/>
            <w:color w:val="0000FF"/>
            <w:sz w:val="24"/>
            <w:szCs w:val="24"/>
            <w:u w:val="single"/>
            <w:lang w:eastAsia="ru-RU"/>
          </w:rPr>
          <w:t>конфликтную комиссию</w:t>
        </w:r>
      </w:hyperlink>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получить информацию о времени и месте рассмотрения апелляции конфликтной комиссией.</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lastRenderedPageBreak/>
        <w:t xml:space="preserve">Для проверки изложенных в апелляции сведений о нарушении установленного порядка проведения </w:t>
      </w:r>
      <w:proofErr w:type="gramStart"/>
      <w:r w:rsidRPr="00C37C0F">
        <w:rPr>
          <w:rFonts w:ascii="Times New Roman" w:eastAsia="Times New Roman" w:hAnsi="Times New Roman" w:cs="Times New Roman"/>
          <w:sz w:val="24"/>
          <w:szCs w:val="24"/>
          <w:lang w:eastAsia="ru-RU"/>
        </w:rPr>
        <w:t>ЕГЭ</w:t>
      </w:r>
      <w:proofErr w:type="gramEnd"/>
      <w:r w:rsidRPr="00C37C0F">
        <w:rPr>
          <w:rFonts w:ascii="Times New Roman" w:eastAsia="Times New Roman" w:hAnsi="Times New Roman" w:cs="Times New Roman"/>
          <w:sz w:val="24"/>
          <w:szCs w:val="24"/>
          <w:lang w:eastAsia="ru-RU"/>
        </w:rPr>
        <w:t xml:space="preserve"> уполномоченным представителем ГЭК создается комиссия и организуется проведение проверки.</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В состав комиссии могут включаться </w:t>
      </w:r>
      <w:hyperlink r:id="rId40" w:history="1">
        <w:r w:rsidRPr="00C37C0F">
          <w:rPr>
            <w:rFonts w:ascii="Times New Roman" w:eastAsia="Times New Roman" w:hAnsi="Times New Roman" w:cs="Times New Roman"/>
            <w:color w:val="0000FF"/>
            <w:sz w:val="24"/>
            <w:szCs w:val="24"/>
            <w:u w:val="single"/>
            <w:lang w:eastAsia="ru-RU"/>
          </w:rPr>
          <w:t>руководитель ППЭ, организаторы, общественные наблюдатели, медицинские работники и представители правоохранительных органов</w:t>
        </w:r>
      </w:hyperlink>
      <w:r w:rsidRPr="00C37C0F">
        <w:rPr>
          <w:rFonts w:ascii="Times New Roman" w:eastAsia="Times New Roman" w:hAnsi="Times New Roman" w:cs="Times New Roman"/>
          <w:sz w:val="24"/>
          <w:szCs w:val="24"/>
          <w:lang w:eastAsia="ru-RU"/>
        </w:rPr>
        <w:t>.</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w:t>
      </w:r>
      <w:hyperlink r:id="rId41" w:history="1">
        <w:r w:rsidRPr="00C37C0F">
          <w:rPr>
            <w:rFonts w:ascii="Times New Roman" w:eastAsia="Times New Roman" w:hAnsi="Times New Roman" w:cs="Times New Roman"/>
            <w:color w:val="0000FF"/>
            <w:sz w:val="24"/>
            <w:szCs w:val="24"/>
            <w:u w:val="single"/>
            <w:lang w:eastAsia="ru-RU"/>
          </w:rPr>
          <w:t>ГЭК</w:t>
        </w:r>
      </w:hyperlink>
      <w:r w:rsidRPr="00C37C0F">
        <w:rPr>
          <w:rFonts w:ascii="Times New Roman" w:eastAsia="Times New Roman" w:hAnsi="Times New Roman" w:cs="Times New Roman"/>
          <w:sz w:val="24"/>
          <w:szCs w:val="24"/>
          <w:lang w:eastAsia="ru-RU"/>
        </w:rPr>
        <w:t xml:space="preserve"> в </w:t>
      </w:r>
      <w:hyperlink r:id="rId42" w:history="1">
        <w:r w:rsidRPr="00C37C0F">
          <w:rPr>
            <w:rFonts w:ascii="Times New Roman" w:eastAsia="Times New Roman" w:hAnsi="Times New Roman" w:cs="Times New Roman"/>
            <w:color w:val="0000FF"/>
            <w:sz w:val="24"/>
            <w:szCs w:val="24"/>
            <w:u w:val="single"/>
            <w:lang w:eastAsia="ru-RU"/>
          </w:rPr>
          <w:t>конфликтную комиссию</w:t>
        </w:r>
      </w:hyperlink>
      <w:r w:rsidRPr="00C37C0F">
        <w:rPr>
          <w:rFonts w:ascii="Times New Roman" w:eastAsia="Times New Roman" w:hAnsi="Times New Roman" w:cs="Times New Roman"/>
          <w:sz w:val="24"/>
          <w:szCs w:val="24"/>
          <w:lang w:eastAsia="ru-RU"/>
        </w:rPr>
        <w:t>.</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Конфликтная комиссия рассматривает апелляцию о нарушении установленного порядка проведения ЕГЭ не более 2-х рабочих дней и выносит одно из решений:</w:t>
      </w:r>
    </w:p>
    <w:p w:rsidR="00C37C0F" w:rsidRPr="00C37C0F" w:rsidRDefault="00C37C0F" w:rsidP="00C37C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отклонение апелляции;</w:t>
      </w:r>
    </w:p>
    <w:p w:rsidR="00C37C0F" w:rsidRPr="00C37C0F" w:rsidRDefault="00C37C0F" w:rsidP="00C37C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удовлетворение апелляции.</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 предусмотренный </w:t>
      </w:r>
      <w:hyperlink r:id="rId43" w:history="1">
        <w:r w:rsidRPr="00C37C0F">
          <w:rPr>
            <w:rFonts w:ascii="Times New Roman" w:eastAsia="Times New Roman" w:hAnsi="Times New Roman" w:cs="Times New Roman"/>
            <w:color w:val="0000FF"/>
            <w:sz w:val="24"/>
            <w:szCs w:val="24"/>
            <w:u w:val="single"/>
            <w:lang w:eastAsia="ru-RU"/>
          </w:rPr>
          <w:t>единым расписанием</w:t>
        </w:r>
      </w:hyperlink>
      <w:r w:rsidRPr="00C37C0F">
        <w:rPr>
          <w:rFonts w:ascii="Times New Roman" w:eastAsia="Times New Roman" w:hAnsi="Times New Roman" w:cs="Times New Roman"/>
          <w:sz w:val="24"/>
          <w:szCs w:val="24"/>
          <w:lang w:eastAsia="ru-RU"/>
        </w:rPr>
        <w:t>.</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Апелляция о несогласии с результатами ЕГЭ подается в течение 2-х рабочих дней после официального объявления индивидуальных результатов экзамена и ознакомления с ними участника ЕГЭ.</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Выпускники текущего года могут подать апелляцию о несогласии с выставленными баллами в образовательное учреждение, в котором они были допущены в установленном порядке к государственной (итоговой) аттестации, иные участники ЕГЭ — в ППЭ. </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b/>
          <w:bCs/>
          <w:sz w:val="24"/>
          <w:szCs w:val="24"/>
          <w:lang w:eastAsia="ru-RU"/>
        </w:rPr>
        <w:t>Действия участника ЕГЭ:</w:t>
      </w:r>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получить по месту регистрации на ЕГЭ или у ответственного секретаря конфликтной комиссии форму (в двух экземплярах), по которой составляется апелляция; </w:t>
      </w:r>
    </w:p>
    <w:p w:rsidR="00C37C0F" w:rsidRPr="00C37C0F" w:rsidRDefault="00C37C0F" w:rsidP="00C37C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составить апелляцию </w:t>
      </w:r>
      <w:r w:rsidRPr="00C37C0F">
        <w:rPr>
          <w:rFonts w:ascii="Times New Roman" w:eastAsia="Times New Roman" w:hAnsi="Times New Roman" w:cs="Times New Roman"/>
          <w:b/>
          <w:bCs/>
          <w:sz w:val="24"/>
          <w:szCs w:val="24"/>
          <w:lang w:eastAsia="ru-RU"/>
        </w:rPr>
        <w:t>в 2-х экземплярах</w:t>
      </w:r>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C37C0F" w:rsidRPr="00C37C0F" w:rsidRDefault="00C37C0F" w:rsidP="00C37C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получить информацию о времени и месте рассмотрения апелляции; </w:t>
      </w:r>
    </w:p>
    <w:p w:rsidR="00C37C0F" w:rsidRPr="00C37C0F" w:rsidRDefault="00C37C0F" w:rsidP="00C37C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 xml:space="preserve">прийти на процедуру рассмотрения апелляций в конфликтную комиссию, имея при себе паспорт и пропуск с печатью «Бланки ЕГЭ сданы» (или штампом ППЭ). </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При рассмотрении апелляции вместо участника ЕГЭ или вместе с ним могут присутствовать его родители (законные представители), которые должны иметь при себе паспорта. Законные представители (опе</w:t>
      </w:r>
      <w:r w:rsidRPr="00C37C0F">
        <w:rPr>
          <w:rFonts w:ascii="Times New Roman" w:eastAsia="Times New Roman" w:hAnsi="Times New Roman" w:cs="Times New Roman"/>
          <w:sz w:val="24"/>
          <w:szCs w:val="24"/>
          <w:lang w:eastAsia="ru-RU"/>
        </w:rPr>
        <w:softHyphen/>
        <w:t>куны, усы</w:t>
      </w:r>
      <w:r w:rsidRPr="00C37C0F">
        <w:rPr>
          <w:rFonts w:ascii="Times New Roman" w:eastAsia="Times New Roman" w:hAnsi="Times New Roman" w:cs="Times New Roman"/>
          <w:sz w:val="24"/>
          <w:szCs w:val="24"/>
          <w:lang w:eastAsia="ru-RU"/>
        </w:rPr>
        <w:softHyphen/>
        <w:t>нови</w:t>
      </w:r>
      <w:r w:rsidRPr="00C37C0F">
        <w:rPr>
          <w:rFonts w:ascii="Times New Roman" w:eastAsia="Times New Roman" w:hAnsi="Times New Roman" w:cs="Times New Roman"/>
          <w:sz w:val="24"/>
          <w:szCs w:val="24"/>
          <w:lang w:eastAsia="ru-RU"/>
        </w:rPr>
        <w:softHyphen/>
        <w:t>тели, по</w:t>
      </w:r>
      <w:r w:rsidRPr="00C37C0F">
        <w:rPr>
          <w:rFonts w:ascii="Times New Roman" w:eastAsia="Times New Roman" w:hAnsi="Times New Roman" w:cs="Times New Roman"/>
          <w:sz w:val="24"/>
          <w:szCs w:val="24"/>
          <w:lang w:eastAsia="ru-RU"/>
        </w:rPr>
        <w:softHyphen/>
        <w:t>печи</w:t>
      </w:r>
      <w:r w:rsidRPr="00C37C0F">
        <w:rPr>
          <w:rFonts w:ascii="Times New Roman" w:eastAsia="Times New Roman" w:hAnsi="Times New Roman" w:cs="Times New Roman"/>
          <w:sz w:val="24"/>
          <w:szCs w:val="24"/>
          <w:lang w:eastAsia="ru-RU"/>
        </w:rPr>
        <w:softHyphen/>
        <w:t>тели, а так</w:t>
      </w:r>
      <w:r w:rsidRPr="00C37C0F">
        <w:rPr>
          <w:rFonts w:ascii="Times New Roman" w:eastAsia="Times New Roman" w:hAnsi="Times New Roman" w:cs="Times New Roman"/>
          <w:sz w:val="24"/>
          <w:szCs w:val="24"/>
          <w:lang w:eastAsia="ru-RU"/>
        </w:rPr>
        <w:softHyphen/>
        <w:t>же ли</w:t>
      </w:r>
      <w:r w:rsidRPr="00C37C0F">
        <w:rPr>
          <w:rFonts w:ascii="Times New Roman" w:eastAsia="Times New Roman" w:hAnsi="Times New Roman" w:cs="Times New Roman"/>
          <w:sz w:val="24"/>
          <w:szCs w:val="24"/>
          <w:lang w:eastAsia="ru-RU"/>
        </w:rPr>
        <w:softHyphen/>
        <w:t>ца, осу</w:t>
      </w:r>
      <w:r w:rsidRPr="00C37C0F">
        <w:rPr>
          <w:rFonts w:ascii="Times New Roman" w:eastAsia="Times New Roman" w:hAnsi="Times New Roman" w:cs="Times New Roman"/>
          <w:sz w:val="24"/>
          <w:szCs w:val="24"/>
          <w:lang w:eastAsia="ru-RU"/>
        </w:rPr>
        <w:softHyphen/>
        <w:t>щест</w:t>
      </w:r>
      <w:r w:rsidRPr="00C37C0F">
        <w:rPr>
          <w:rFonts w:ascii="Times New Roman" w:eastAsia="Times New Roman" w:hAnsi="Times New Roman" w:cs="Times New Roman"/>
          <w:sz w:val="24"/>
          <w:szCs w:val="24"/>
          <w:lang w:eastAsia="ru-RU"/>
        </w:rPr>
        <w:softHyphen/>
        <w:t>вля</w:t>
      </w:r>
      <w:r w:rsidRPr="00C37C0F">
        <w:rPr>
          <w:rFonts w:ascii="Times New Roman" w:eastAsia="Times New Roman" w:hAnsi="Times New Roman" w:cs="Times New Roman"/>
          <w:sz w:val="24"/>
          <w:szCs w:val="24"/>
          <w:lang w:eastAsia="ru-RU"/>
        </w:rPr>
        <w:softHyphen/>
        <w:t>ющие пат</w:t>
      </w:r>
      <w:r w:rsidRPr="00C37C0F">
        <w:rPr>
          <w:rFonts w:ascii="Times New Roman" w:eastAsia="Times New Roman" w:hAnsi="Times New Roman" w:cs="Times New Roman"/>
          <w:sz w:val="24"/>
          <w:szCs w:val="24"/>
          <w:lang w:eastAsia="ru-RU"/>
        </w:rPr>
        <w:softHyphen/>
        <w:t>ро</w:t>
      </w:r>
      <w:r w:rsidRPr="00C37C0F">
        <w:rPr>
          <w:rFonts w:ascii="Times New Roman" w:eastAsia="Times New Roman" w:hAnsi="Times New Roman" w:cs="Times New Roman"/>
          <w:sz w:val="24"/>
          <w:szCs w:val="24"/>
          <w:lang w:eastAsia="ru-RU"/>
        </w:rPr>
        <w:softHyphen/>
        <w:t>наж со</w:t>
      </w:r>
      <w:r w:rsidRPr="00C37C0F">
        <w:rPr>
          <w:rFonts w:ascii="Times New Roman" w:eastAsia="Times New Roman" w:hAnsi="Times New Roman" w:cs="Times New Roman"/>
          <w:sz w:val="24"/>
          <w:szCs w:val="24"/>
          <w:lang w:eastAsia="ru-RU"/>
        </w:rPr>
        <w:softHyphen/>
        <w:t>вер</w:t>
      </w:r>
      <w:r w:rsidRPr="00C37C0F">
        <w:rPr>
          <w:rFonts w:ascii="Times New Roman" w:eastAsia="Times New Roman" w:hAnsi="Times New Roman" w:cs="Times New Roman"/>
          <w:sz w:val="24"/>
          <w:szCs w:val="24"/>
          <w:lang w:eastAsia="ru-RU"/>
        </w:rPr>
        <w:softHyphen/>
        <w:t>шенно</w:t>
      </w:r>
      <w:r w:rsidRPr="00C37C0F">
        <w:rPr>
          <w:rFonts w:ascii="Times New Roman" w:eastAsia="Times New Roman" w:hAnsi="Times New Roman" w:cs="Times New Roman"/>
          <w:sz w:val="24"/>
          <w:szCs w:val="24"/>
          <w:lang w:eastAsia="ru-RU"/>
        </w:rPr>
        <w:softHyphen/>
        <w:t>лет</w:t>
      </w:r>
      <w:r w:rsidRPr="00C37C0F">
        <w:rPr>
          <w:rFonts w:ascii="Times New Roman" w:eastAsia="Times New Roman" w:hAnsi="Times New Roman" w:cs="Times New Roman"/>
          <w:sz w:val="24"/>
          <w:szCs w:val="24"/>
          <w:lang w:eastAsia="ru-RU"/>
        </w:rPr>
        <w:softHyphen/>
        <w:t>не</w:t>
      </w:r>
      <w:r w:rsidRPr="00C37C0F">
        <w:rPr>
          <w:rFonts w:ascii="Times New Roman" w:eastAsia="Times New Roman" w:hAnsi="Times New Roman" w:cs="Times New Roman"/>
          <w:sz w:val="24"/>
          <w:szCs w:val="24"/>
          <w:lang w:eastAsia="ru-RU"/>
        </w:rPr>
        <w:softHyphen/>
        <w:t>го де</w:t>
      </w:r>
      <w:r w:rsidRPr="00C37C0F">
        <w:rPr>
          <w:rFonts w:ascii="Times New Roman" w:eastAsia="Times New Roman" w:hAnsi="Times New Roman" w:cs="Times New Roman"/>
          <w:sz w:val="24"/>
          <w:szCs w:val="24"/>
          <w:lang w:eastAsia="ru-RU"/>
        </w:rPr>
        <w:softHyphen/>
        <w:t>ес</w:t>
      </w:r>
      <w:r w:rsidRPr="00C37C0F">
        <w:rPr>
          <w:rFonts w:ascii="Times New Roman" w:eastAsia="Times New Roman" w:hAnsi="Times New Roman" w:cs="Times New Roman"/>
          <w:sz w:val="24"/>
          <w:szCs w:val="24"/>
          <w:lang w:eastAsia="ru-RU"/>
        </w:rPr>
        <w:softHyphen/>
        <w:t>по</w:t>
      </w:r>
      <w:r w:rsidRPr="00C37C0F">
        <w:rPr>
          <w:rFonts w:ascii="Times New Roman" w:eastAsia="Times New Roman" w:hAnsi="Times New Roman" w:cs="Times New Roman"/>
          <w:sz w:val="24"/>
          <w:szCs w:val="24"/>
          <w:lang w:eastAsia="ru-RU"/>
        </w:rPr>
        <w:softHyphen/>
        <w:t>соб</w:t>
      </w:r>
      <w:r w:rsidRPr="00C37C0F">
        <w:rPr>
          <w:rFonts w:ascii="Times New Roman" w:eastAsia="Times New Roman" w:hAnsi="Times New Roman" w:cs="Times New Roman"/>
          <w:sz w:val="24"/>
          <w:szCs w:val="24"/>
          <w:lang w:eastAsia="ru-RU"/>
        </w:rPr>
        <w:softHyphen/>
        <w:t>но</w:t>
      </w:r>
      <w:r w:rsidRPr="00C37C0F">
        <w:rPr>
          <w:rFonts w:ascii="Times New Roman" w:eastAsia="Times New Roman" w:hAnsi="Times New Roman" w:cs="Times New Roman"/>
          <w:sz w:val="24"/>
          <w:szCs w:val="24"/>
          <w:lang w:eastAsia="ru-RU"/>
        </w:rPr>
        <w:softHyphen/>
        <w:t>го ли</w:t>
      </w:r>
      <w:r w:rsidRPr="00C37C0F">
        <w:rPr>
          <w:rFonts w:ascii="Times New Roman" w:eastAsia="Times New Roman" w:hAnsi="Times New Roman" w:cs="Times New Roman"/>
          <w:sz w:val="24"/>
          <w:szCs w:val="24"/>
          <w:lang w:eastAsia="ru-RU"/>
        </w:rPr>
        <w:softHyphen/>
        <w:t>ца, ко</w:t>
      </w:r>
      <w:r w:rsidRPr="00C37C0F">
        <w:rPr>
          <w:rFonts w:ascii="Times New Roman" w:eastAsia="Times New Roman" w:hAnsi="Times New Roman" w:cs="Times New Roman"/>
          <w:sz w:val="24"/>
          <w:szCs w:val="24"/>
          <w:lang w:eastAsia="ru-RU"/>
        </w:rPr>
        <w:softHyphen/>
        <w:t>торый по сос</w:t>
      </w:r>
      <w:r w:rsidRPr="00C37C0F">
        <w:rPr>
          <w:rFonts w:ascii="Times New Roman" w:eastAsia="Times New Roman" w:hAnsi="Times New Roman" w:cs="Times New Roman"/>
          <w:sz w:val="24"/>
          <w:szCs w:val="24"/>
          <w:lang w:eastAsia="ru-RU"/>
        </w:rPr>
        <w:softHyphen/>
        <w:t>то</w:t>
      </w:r>
      <w:r w:rsidRPr="00C37C0F">
        <w:rPr>
          <w:rFonts w:ascii="Times New Roman" w:eastAsia="Times New Roman" w:hAnsi="Times New Roman" w:cs="Times New Roman"/>
          <w:sz w:val="24"/>
          <w:szCs w:val="24"/>
          <w:lang w:eastAsia="ru-RU"/>
        </w:rPr>
        <w:softHyphen/>
        <w:t>янию здо</w:t>
      </w:r>
      <w:r w:rsidRPr="00C37C0F">
        <w:rPr>
          <w:rFonts w:ascii="Times New Roman" w:eastAsia="Times New Roman" w:hAnsi="Times New Roman" w:cs="Times New Roman"/>
          <w:sz w:val="24"/>
          <w:szCs w:val="24"/>
          <w:lang w:eastAsia="ru-RU"/>
        </w:rPr>
        <w:softHyphen/>
        <w:t>ровья не мо</w:t>
      </w:r>
      <w:r w:rsidRPr="00C37C0F">
        <w:rPr>
          <w:rFonts w:ascii="Times New Roman" w:eastAsia="Times New Roman" w:hAnsi="Times New Roman" w:cs="Times New Roman"/>
          <w:sz w:val="24"/>
          <w:szCs w:val="24"/>
          <w:lang w:eastAsia="ru-RU"/>
        </w:rPr>
        <w:softHyphen/>
        <w:t>жет осу</w:t>
      </w:r>
      <w:r w:rsidRPr="00C37C0F">
        <w:rPr>
          <w:rFonts w:ascii="Times New Roman" w:eastAsia="Times New Roman" w:hAnsi="Times New Roman" w:cs="Times New Roman"/>
          <w:sz w:val="24"/>
          <w:szCs w:val="24"/>
          <w:lang w:eastAsia="ru-RU"/>
        </w:rPr>
        <w:softHyphen/>
        <w:t>щест</w:t>
      </w:r>
      <w:r w:rsidRPr="00C37C0F">
        <w:rPr>
          <w:rFonts w:ascii="Times New Roman" w:eastAsia="Times New Roman" w:hAnsi="Times New Roman" w:cs="Times New Roman"/>
          <w:sz w:val="24"/>
          <w:szCs w:val="24"/>
          <w:lang w:eastAsia="ru-RU"/>
        </w:rPr>
        <w:softHyphen/>
        <w:t>влять свои пра</w:t>
      </w:r>
      <w:r w:rsidRPr="00C37C0F">
        <w:rPr>
          <w:rFonts w:ascii="Times New Roman" w:eastAsia="Times New Roman" w:hAnsi="Times New Roman" w:cs="Times New Roman"/>
          <w:sz w:val="24"/>
          <w:szCs w:val="24"/>
          <w:lang w:eastAsia="ru-RU"/>
        </w:rPr>
        <w:softHyphen/>
        <w:t>ва) должны иметь при себе также другие документы, подтверждающие их полномочия.</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По желанию участника ЕГЭ его апелляция может быть рассмотрена без его присутствия.</w:t>
      </w:r>
    </w:p>
    <w:p w:rsidR="00C37C0F" w:rsidRPr="00C37C0F" w:rsidRDefault="001F6537" w:rsidP="00C37C0F">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C37C0F" w:rsidRPr="00C37C0F">
          <w:rPr>
            <w:rFonts w:ascii="Times New Roman" w:eastAsia="Times New Roman" w:hAnsi="Times New Roman" w:cs="Times New Roman"/>
            <w:color w:val="0000FF"/>
            <w:sz w:val="24"/>
            <w:szCs w:val="24"/>
            <w:u w:val="single"/>
            <w:lang w:eastAsia="ru-RU"/>
          </w:rPr>
          <w:t>Конфликтная комиссия</w:t>
        </w:r>
      </w:hyperlink>
      <w:r w:rsidR="00C37C0F" w:rsidRPr="00C37C0F">
        <w:rPr>
          <w:rFonts w:ascii="Times New Roman" w:eastAsia="Times New Roman" w:hAnsi="Times New Roman" w:cs="Times New Roman"/>
          <w:sz w:val="24"/>
          <w:szCs w:val="24"/>
          <w:lang w:eastAsia="ru-RU"/>
        </w:rPr>
        <w:t xml:space="preserve"> рассматривает апелляцию о несогласии с выставленными баллами не более 4-х рабочих дней с момента ее подачи участником ЕГЭ. </w:t>
      </w:r>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Подробнее о порядке рассмотрения апелляции </w:t>
      </w:r>
      <w:proofErr w:type="gramStart"/>
      <w:r w:rsidRPr="00C37C0F">
        <w:rPr>
          <w:rFonts w:ascii="Times New Roman" w:eastAsia="Times New Roman" w:hAnsi="Times New Roman" w:cs="Times New Roman"/>
          <w:sz w:val="24"/>
          <w:szCs w:val="24"/>
          <w:lang w:eastAsia="ru-RU"/>
        </w:rPr>
        <w:t>см</w:t>
      </w:r>
      <w:proofErr w:type="gramEnd"/>
      <w:r w:rsidRPr="00C37C0F">
        <w:rPr>
          <w:rFonts w:ascii="Times New Roman" w:eastAsia="Times New Roman" w:hAnsi="Times New Roman" w:cs="Times New Roman"/>
          <w:sz w:val="24"/>
          <w:szCs w:val="24"/>
          <w:lang w:eastAsia="ru-RU"/>
        </w:rPr>
        <w:t xml:space="preserve">. </w:t>
      </w:r>
      <w:hyperlink r:id="rId45" w:history="1">
        <w:r w:rsidRPr="00C37C0F">
          <w:rPr>
            <w:rFonts w:ascii="Times New Roman" w:eastAsia="Times New Roman" w:hAnsi="Times New Roman" w:cs="Times New Roman"/>
            <w:color w:val="0000FF"/>
            <w:sz w:val="24"/>
            <w:szCs w:val="24"/>
            <w:u w:val="single"/>
            <w:lang w:eastAsia="ru-RU"/>
          </w:rPr>
          <w:t>раздел VIII Порядка проведения единого государственного экзамена</w:t>
        </w:r>
      </w:hyperlink>
    </w:p>
    <w:p w:rsidR="00C37C0F" w:rsidRPr="00C37C0F" w:rsidRDefault="00C37C0F" w:rsidP="00C37C0F">
      <w:p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b/>
          <w:bCs/>
          <w:sz w:val="24"/>
          <w:szCs w:val="24"/>
          <w:lang w:eastAsia="ru-RU"/>
        </w:rPr>
        <w:t>Результаты рассмотрения апелляции</w:t>
      </w:r>
      <w:r w:rsidRPr="00C37C0F">
        <w:rPr>
          <w:rFonts w:ascii="Times New Roman" w:eastAsia="Times New Roman" w:hAnsi="Times New Roman" w:cs="Times New Roman"/>
          <w:sz w:val="24"/>
          <w:szCs w:val="24"/>
          <w:lang w:eastAsia="ru-RU"/>
        </w:rPr>
        <w:t xml:space="preserve"> </w:t>
      </w:r>
    </w:p>
    <w:p w:rsidR="00C37C0F" w:rsidRPr="00C37C0F" w:rsidRDefault="00C37C0F" w:rsidP="00C37C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отклонение апелляции и сохранение выставленных баллов;</w:t>
      </w:r>
    </w:p>
    <w:p w:rsidR="00C37C0F" w:rsidRPr="00C37C0F" w:rsidRDefault="00C37C0F" w:rsidP="00C37C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удовлетворение апелляции и выставление других баллов.</w:t>
      </w:r>
    </w:p>
    <w:p w:rsidR="00C37C0F" w:rsidRPr="00C37C0F" w:rsidRDefault="00C37C0F" w:rsidP="00C37C0F">
      <w:pPr>
        <w:pStyle w:val="a6"/>
        <w:numPr>
          <w:ilvl w:val="0"/>
          <w:numId w:val="10"/>
        </w:numPr>
        <w:spacing w:after="0" w:line="240" w:lineRule="auto"/>
        <w:rPr>
          <w:rFonts w:ascii="Times New Roman" w:eastAsia="Times New Roman" w:hAnsi="Times New Roman" w:cs="Times New Roman"/>
          <w:sz w:val="24"/>
          <w:szCs w:val="24"/>
          <w:lang w:eastAsia="ru-RU"/>
        </w:rPr>
      </w:pPr>
      <w:r w:rsidRPr="00C37C0F">
        <w:rPr>
          <w:rFonts w:ascii="Times New Roman" w:eastAsia="Times New Roman" w:hAnsi="Times New Roman" w:cs="Times New Roman"/>
          <w:sz w:val="24"/>
          <w:szCs w:val="24"/>
          <w:lang w:eastAsia="ru-RU"/>
        </w:rPr>
        <w:t>30.08.12</w:t>
      </w:r>
    </w:p>
    <w:p w:rsidR="00C37C0F" w:rsidRDefault="00C37C0F" w:rsidP="00C37C0F">
      <w:pPr>
        <w:pStyle w:val="a6"/>
        <w:spacing w:after="0" w:line="240" w:lineRule="auto"/>
        <w:rPr>
          <w:rFonts w:ascii="Times New Roman" w:eastAsia="Times New Roman" w:hAnsi="Times New Roman" w:cs="Times New Roman"/>
          <w:sz w:val="24"/>
          <w:szCs w:val="24"/>
          <w:lang w:eastAsia="ru-RU"/>
        </w:rPr>
      </w:pPr>
    </w:p>
    <w:p w:rsidR="00C37C0F" w:rsidRPr="00C37C0F" w:rsidRDefault="001F6537" w:rsidP="00C37C0F">
      <w:pPr>
        <w:pStyle w:val="a6"/>
        <w:spacing w:after="0" w:line="240" w:lineRule="auto"/>
        <w:rPr>
          <w:rFonts w:ascii="Times New Roman" w:eastAsia="Times New Roman" w:hAnsi="Times New Roman" w:cs="Times New Roman"/>
          <w:sz w:val="24"/>
          <w:szCs w:val="24"/>
          <w:lang w:eastAsia="ru-RU"/>
        </w:rPr>
      </w:pPr>
      <w:hyperlink r:id="rId46" w:history="1">
        <w:r w:rsidR="00C37C0F" w:rsidRPr="00C37C0F">
          <w:rPr>
            <w:rFonts w:ascii="Times New Roman" w:eastAsia="Times New Roman" w:hAnsi="Times New Roman" w:cs="Times New Roman"/>
            <w:color w:val="0000FF"/>
            <w:sz w:val="24"/>
            <w:szCs w:val="24"/>
            <w:u w:val="single"/>
            <w:lang w:eastAsia="ru-RU"/>
          </w:rPr>
          <w:t xml:space="preserve">Распоряжение </w:t>
        </w:r>
        <w:proofErr w:type="spellStart"/>
        <w:r w:rsidR="00C37C0F" w:rsidRPr="00C37C0F">
          <w:rPr>
            <w:rFonts w:ascii="Times New Roman" w:eastAsia="Times New Roman" w:hAnsi="Times New Roman" w:cs="Times New Roman"/>
            <w:color w:val="0000FF"/>
            <w:sz w:val="24"/>
            <w:szCs w:val="24"/>
            <w:u w:val="single"/>
            <w:lang w:eastAsia="ru-RU"/>
          </w:rPr>
          <w:t>Рособрнадзора</w:t>
        </w:r>
        <w:proofErr w:type="spellEnd"/>
        <w:r w:rsidR="00C37C0F" w:rsidRPr="00C37C0F">
          <w:rPr>
            <w:rFonts w:ascii="Times New Roman" w:eastAsia="Times New Roman" w:hAnsi="Times New Roman" w:cs="Times New Roman"/>
            <w:color w:val="0000FF"/>
            <w:sz w:val="24"/>
            <w:szCs w:val="24"/>
            <w:u w:val="single"/>
            <w:lang w:eastAsia="ru-RU"/>
          </w:rPr>
          <w:t xml:space="preserve"> от 29.08.2012 №3499-10 «Об установлении минимального количества баллов единого государственного экзамена по общеобразовательным предметам, подтверждающего освоение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hyperlink>
    </w:p>
    <w:p w:rsidR="00C37C0F" w:rsidRDefault="00C37C0F" w:rsidP="00295FCB">
      <w:pPr>
        <w:pStyle w:val="1"/>
        <w:spacing w:before="0"/>
        <w:jc w:val="both"/>
      </w:pPr>
      <w:r>
        <w:t>Свидетельство о результатах ЕГЭ</w:t>
      </w:r>
    </w:p>
    <w:p w:rsidR="00C37C0F" w:rsidRDefault="00C37C0F" w:rsidP="00295FCB">
      <w:pPr>
        <w:pStyle w:val="a3"/>
        <w:spacing w:before="0" w:beforeAutospacing="0" w:after="0" w:afterAutospacing="0"/>
        <w:jc w:val="both"/>
      </w:pPr>
      <w:r>
        <w:rPr>
          <w:rStyle w:val="a4"/>
        </w:rPr>
        <w:t>Получение свидетельства о результатах ЕГЭ</w:t>
      </w:r>
    </w:p>
    <w:p w:rsidR="00C37C0F" w:rsidRDefault="00C37C0F" w:rsidP="00295FCB">
      <w:pPr>
        <w:pStyle w:val="a3"/>
        <w:spacing w:before="0" w:beforeAutospacing="0" w:after="0" w:afterAutospacing="0"/>
        <w:jc w:val="both"/>
      </w:pPr>
      <w:r>
        <w:t xml:space="preserve">Свидетельство о результатах ЕГЭ – это документ, который выдается лицам, участвовавшим в ЕГЭ. </w:t>
      </w:r>
      <w:hyperlink r:id="rId47" w:history="1">
        <w:r>
          <w:rPr>
            <w:rStyle w:val="a5"/>
          </w:rPr>
          <w:t>Порядок и форма выдачи свидетельства</w:t>
        </w:r>
      </w:hyperlink>
      <w:r>
        <w:t>  устанавливается Министерством образования и науки Российской Федерации.</w:t>
      </w:r>
    </w:p>
    <w:p w:rsidR="00C37C0F" w:rsidRDefault="00C37C0F" w:rsidP="00295FCB">
      <w:pPr>
        <w:pStyle w:val="a3"/>
        <w:spacing w:before="0" w:beforeAutospacing="0" w:after="0" w:afterAutospacing="0"/>
        <w:jc w:val="both"/>
      </w:pPr>
      <w:r>
        <w:t xml:space="preserve">В свидетельство выставляются результаты ЕГЭ по тем предметам, по которым участник набрал не ниже </w:t>
      </w:r>
      <w:hyperlink r:id="rId48" w:history="1">
        <w:r>
          <w:rPr>
            <w:rStyle w:val="a5"/>
          </w:rPr>
          <w:t>минимального количества баллов</w:t>
        </w:r>
      </w:hyperlink>
      <w:r>
        <w:t xml:space="preserve">, установленного </w:t>
      </w:r>
      <w:proofErr w:type="spellStart"/>
      <w:r>
        <w:t>Рособрнадзором</w:t>
      </w:r>
      <w:proofErr w:type="spellEnd"/>
      <w:r>
        <w:t xml:space="preserve">. В свидетельство не заносятся результаты об экзаменах, по которым не преодолен минимальный порог.  Однако информация обо всех сданных участником ЕГЭ предметах заносится в </w:t>
      </w:r>
      <w:hyperlink r:id="rId49" w:history="1">
        <w:r>
          <w:rPr>
            <w:rStyle w:val="a5"/>
          </w:rPr>
          <w:t>федеральную базу данных</w:t>
        </w:r>
      </w:hyperlink>
      <w:r>
        <w:t>.</w:t>
      </w:r>
    </w:p>
    <w:p w:rsidR="00C37C0F" w:rsidRDefault="00C37C0F" w:rsidP="00295FCB">
      <w:pPr>
        <w:pStyle w:val="a3"/>
        <w:spacing w:before="0" w:beforeAutospacing="0" w:after="0" w:afterAutospacing="0"/>
        <w:jc w:val="both"/>
      </w:pPr>
      <w:r>
        <w:t xml:space="preserve">В свидетельстве о результатах ЕГЭ указываются </w:t>
      </w:r>
      <w:hyperlink r:id="rId50" w:history="1">
        <w:r>
          <w:rPr>
            <w:rStyle w:val="a5"/>
          </w:rPr>
          <w:t>тестовые баллы</w:t>
        </w:r>
      </w:hyperlink>
      <w:r>
        <w:t xml:space="preserve"> по </w:t>
      </w:r>
      <w:proofErr w:type="spellStart"/>
      <w:r>
        <w:t>стобалльной</w:t>
      </w:r>
      <w:proofErr w:type="spellEnd"/>
      <w:r>
        <w:t xml:space="preserve"> шкале.</w:t>
      </w:r>
    </w:p>
    <w:p w:rsidR="00C37C0F" w:rsidRDefault="00C37C0F" w:rsidP="00295FCB">
      <w:pPr>
        <w:pStyle w:val="a3"/>
        <w:spacing w:before="0" w:beforeAutospacing="0" w:after="0" w:afterAutospacing="0"/>
        <w:jc w:val="both"/>
      </w:pPr>
      <w:r>
        <w:t>Свидетельство о результатах ЕГЭ выдается:</w:t>
      </w:r>
    </w:p>
    <w:p w:rsidR="00C37C0F" w:rsidRDefault="00C37C0F" w:rsidP="00295FCB">
      <w:pPr>
        <w:numPr>
          <w:ilvl w:val="0"/>
          <w:numId w:val="11"/>
        </w:numPr>
        <w:spacing w:after="0" w:line="240" w:lineRule="auto"/>
        <w:jc w:val="both"/>
      </w:pPr>
      <w:r>
        <w:t>участнику ЕГЭ или его родителям (законным представителям) при предъявлении документа, удостоверяющего личность</w:t>
      </w:r>
    </w:p>
    <w:p w:rsidR="00C37C0F" w:rsidRDefault="00C37C0F" w:rsidP="00295FCB">
      <w:pPr>
        <w:numPr>
          <w:ilvl w:val="0"/>
          <w:numId w:val="11"/>
        </w:numPr>
        <w:spacing w:after="0" w:line="240" w:lineRule="auto"/>
        <w:jc w:val="both"/>
      </w:pPr>
      <w:r>
        <w:t>лицу, уполномоченному участником ЕГЭ, на основании документа, удостоверяющего его личность, и оформленной в установленном порядке доверенности</w:t>
      </w:r>
    </w:p>
    <w:p w:rsidR="00C37C0F" w:rsidRDefault="00C37C0F" w:rsidP="00295FCB">
      <w:pPr>
        <w:pStyle w:val="a3"/>
        <w:spacing w:before="0" w:beforeAutospacing="0" w:after="0" w:afterAutospacing="0"/>
        <w:jc w:val="both"/>
      </w:pPr>
      <w:r>
        <w:t xml:space="preserve">Свидетельство о результатах ЕГЭ действует до </w:t>
      </w:r>
      <w:r>
        <w:rPr>
          <w:rStyle w:val="a4"/>
        </w:rPr>
        <w:t>31 декабря</w:t>
      </w:r>
      <w:r>
        <w:t xml:space="preserve"> года, следующего за годом его получения.</w:t>
      </w:r>
    </w:p>
    <w:p w:rsidR="00C37C0F" w:rsidRDefault="00C37C0F" w:rsidP="00295FCB">
      <w:pPr>
        <w:pStyle w:val="a3"/>
        <w:spacing w:before="0" w:beforeAutospacing="0" w:after="0" w:afterAutospacing="0"/>
        <w:jc w:val="both"/>
      </w:pPr>
      <w:proofErr w:type="gramStart"/>
      <w:r>
        <w:t xml:space="preserve">Лица, получившие свидетельство о результатах ЕГЭ и призванные в том же году в Вооруженные Силы РФ, имеют право использовать результаты этих экзаменов в течение года после увольнения с военной службы при поступлении в аккредитованные вузы и </w:t>
      </w:r>
      <w:proofErr w:type="spellStart"/>
      <w:r>
        <w:t>ссузы</w:t>
      </w:r>
      <w:proofErr w:type="spellEnd"/>
      <w:r>
        <w:t xml:space="preserve"> (п. 4.5. статьи 15.</w:t>
      </w:r>
      <w:proofErr w:type="gramEnd"/>
      <w:r>
        <w:t xml:space="preserve"> </w:t>
      </w:r>
      <w:hyperlink r:id="rId51" w:history="1">
        <w:proofErr w:type="gramStart"/>
        <w:r>
          <w:rPr>
            <w:rStyle w:val="a5"/>
          </w:rPr>
          <w:t>Закона Российской Федерации "Об образовании"</w:t>
        </w:r>
      </w:hyperlink>
      <w:r>
        <w:t>).</w:t>
      </w:r>
      <w:proofErr w:type="gramEnd"/>
    </w:p>
    <w:p w:rsidR="00C37C0F" w:rsidRDefault="001F6537" w:rsidP="00295FCB">
      <w:pPr>
        <w:pStyle w:val="a3"/>
        <w:numPr>
          <w:ilvl w:val="0"/>
          <w:numId w:val="12"/>
        </w:numPr>
        <w:spacing w:before="0" w:beforeAutospacing="0" w:after="0" w:afterAutospacing="0"/>
        <w:jc w:val="both"/>
      </w:pPr>
      <w:hyperlink r:id="rId52" w:history="1">
        <w:r w:rsidR="00C37C0F">
          <w:rPr>
            <w:rStyle w:val="a5"/>
          </w:rPr>
          <w:t>Потеря, повреждение свидетельства о результатах ЕГЭ</w:t>
        </w:r>
      </w:hyperlink>
    </w:p>
    <w:p w:rsidR="00C37C0F" w:rsidRDefault="00C37C0F" w:rsidP="00295FCB">
      <w:pPr>
        <w:pStyle w:val="a3"/>
        <w:spacing w:before="0" w:beforeAutospacing="0" w:after="0" w:afterAutospacing="0"/>
        <w:jc w:val="both"/>
      </w:pPr>
      <w:r>
        <w:t>В случаях потери свидетельства о результатах ЕГЭ или его порчи (повреждения) необходимо написать соответствующее заявление в орган выдавший свидетельство.</w:t>
      </w:r>
    </w:p>
    <w:p w:rsidR="00C37C0F" w:rsidRDefault="00C37C0F" w:rsidP="00295FCB">
      <w:pPr>
        <w:pStyle w:val="a3"/>
        <w:spacing w:before="0" w:beforeAutospacing="0" w:after="0" w:afterAutospacing="0"/>
        <w:jc w:val="both"/>
      </w:pPr>
      <w:r>
        <w:t>При утере должны быть изложены обстоятельств утраты свидетельства и предоставлены документы, подтверждающие факт утраты.</w:t>
      </w:r>
    </w:p>
    <w:p w:rsidR="00C37C0F" w:rsidRDefault="00C37C0F" w:rsidP="00295FCB">
      <w:pPr>
        <w:pStyle w:val="a3"/>
        <w:spacing w:before="0" w:beforeAutospacing="0" w:after="0" w:afterAutospacing="0"/>
        <w:jc w:val="both"/>
      </w:pPr>
      <w:r>
        <w:t>При порче должны быть изложены обстоятельства и характер повреждений, исключающие возможность дальнейшего использования, с приложением поврежденного (испорченного) свидетельства о результатах ЕГЭ, которое уничтожается в установленном порядке.</w:t>
      </w:r>
    </w:p>
    <w:p w:rsidR="00C37C0F" w:rsidRDefault="00C37C0F" w:rsidP="00295FCB">
      <w:pPr>
        <w:pStyle w:val="a3"/>
        <w:spacing w:before="0" w:beforeAutospacing="0" w:after="0" w:afterAutospacing="0"/>
        <w:jc w:val="both"/>
      </w:pPr>
      <w:r>
        <w:t xml:space="preserve">Дубликат выдается в течение 7 дней со дня подачи письменного заявления участника ЕГЭ в образовательное учреждение (орган исполнительной власти субъекта Российской Федерации, осуществляющий управление в сфере образования, орган местного </w:t>
      </w:r>
      <w:r>
        <w:lastRenderedPageBreak/>
        <w:t>самоуправления, осуществляющий управление в сфере образования), если срок действия этого свидетельства не истек.</w:t>
      </w:r>
    </w:p>
    <w:p w:rsidR="00C37C0F" w:rsidRDefault="00C37C0F" w:rsidP="00295FCB">
      <w:pPr>
        <w:pStyle w:val="a3"/>
        <w:spacing w:before="0" w:beforeAutospacing="0" w:after="0" w:afterAutospacing="0"/>
        <w:ind w:left="720"/>
        <w:jc w:val="both"/>
      </w:pPr>
      <w:r>
        <w:rPr>
          <w:rStyle w:val="a4"/>
        </w:rPr>
        <w:t>Представление свидетельства в вуз (</w:t>
      </w:r>
      <w:proofErr w:type="spellStart"/>
      <w:r>
        <w:rPr>
          <w:rStyle w:val="a4"/>
        </w:rPr>
        <w:t>ссуз</w:t>
      </w:r>
      <w:proofErr w:type="spellEnd"/>
      <w:r>
        <w:rPr>
          <w:rStyle w:val="a4"/>
        </w:rPr>
        <w:t>)</w:t>
      </w:r>
    </w:p>
    <w:p w:rsidR="00C37C0F" w:rsidRDefault="00C37C0F" w:rsidP="00295FCB">
      <w:pPr>
        <w:pStyle w:val="a3"/>
        <w:spacing w:before="0" w:beforeAutospacing="0" w:after="0" w:afterAutospacing="0"/>
        <w:jc w:val="both"/>
      </w:pPr>
      <w:r>
        <w:t xml:space="preserve">Обращаем внимание, что при подаче заявления и зачислении в вуз или </w:t>
      </w:r>
      <w:proofErr w:type="spellStart"/>
      <w:r>
        <w:t>ссуз</w:t>
      </w:r>
      <w:proofErr w:type="spellEnd"/>
      <w:r>
        <w:t xml:space="preserve"> </w:t>
      </w:r>
      <w:r>
        <w:rPr>
          <w:rStyle w:val="a4"/>
        </w:rPr>
        <w:t>не обязательно</w:t>
      </w:r>
      <w:r>
        <w:t xml:space="preserve"> представлять свидетельство о результатах ЕГЭ.</w:t>
      </w:r>
    </w:p>
    <w:p w:rsidR="00C37C0F" w:rsidRDefault="00C37C0F" w:rsidP="00295FCB">
      <w:pPr>
        <w:pStyle w:val="a3"/>
        <w:spacing w:before="0" w:beforeAutospacing="0" w:after="0" w:afterAutospacing="0"/>
        <w:jc w:val="both"/>
      </w:pPr>
      <w:r>
        <w:t>При подаче документов абитуриент в заявлении имеет право лишь указать сведения о результатах ЕГЭ или о месте сдачи ЕГЭ. При наличии нескольких результатов ЕГЭ, срок действия у которых не истек, поступающий указывает в заявлении, какие результаты единого государственного экзамена и по каким общеобразовательным предметам он использует.</w:t>
      </w:r>
    </w:p>
    <w:p w:rsidR="00C37C0F" w:rsidRDefault="00C37C0F" w:rsidP="00295FCB">
      <w:pPr>
        <w:pStyle w:val="a3"/>
        <w:spacing w:before="0" w:beforeAutospacing="0" w:after="0" w:afterAutospacing="0"/>
        <w:jc w:val="both"/>
      </w:pPr>
      <w:r>
        <w:t>Приемная комиссия вуза (</w:t>
      </w:r>
      <w:proofErr w:type="spellStart"/>
      <w:r>
        <w:t>ссуза</w:t>
      </w:r>
      <w:proofErr w:type="spellEnd"/>
      <w:r>
        <w:t xml:space="preserve">) обязана вести </w:t>
      </w:r>
      <w:proofErr w:type="gramStart"/>
      <w:r>
        <w:t>контроль за</w:t>
      </w:r>
      <w:proofErr w:type="gramEnd"/>
      <w:r>
        <w:t xml:space="preserve"> достоверностью сведений, представленных абитуриентом, направляя в </w:t>
      </w:r>
      <w:hyperlink r:id="rId53" w:history="1">
        <w:r>
          <w:rPr>
            <w:rStyle w:val="a5"/>
          </w:rPr>
          <w:t>федеральную базу данных</w:t>
        </w:r>
      </w:hyperlink>
      <w:r>
        <w:t xml:space="preserve"> соответствующий запрос.</w:t>
      </w:r>
    </w:p>
    <w:p w:rsidR="00C37C0F" w:rsidRDefault="00C37C0F" w:rsidP="00295FCB">
      <w:pPr>
        <w:pStyle w:val="a3"/>
        <w:spacing w:before="0" w:beforeAutospacing="0" w:after="0" w:afterAutospacing="0"/>
        <w:jc w:val="both"/>
      </w:pPr>
      <w:r>
        <w:t>Поступающие, представившие в приемную комиссию вуза недостоверные сведения и подложные документы, несут ответственность, предусмотренную законодательством Российской Федерации.</w:t>
      </w:r>
    </w:p>
    <w:p w:rsidR="00C37C0F" w:rsidRDefault="00C37C0F" w:rsidP="00295FCB">
      <w:pPr>
        <w:pStyle w:val="a3"/>
        <w:spacing w:before="0" w:beforeAutospacing="0" w:after="0" w:afterAutospacing="0"/>
        <w:jc w:val="both"/>
      </w:pPr>
      <w:r>
        <w:t>В случаях потери свидетельства о результатах ЕГЭ или его порчи (повреждения) необходимо написать соответствующее заявление в орган выдавший свидетельство.</w:t>
      </w:r>
    </w:p>
    <w:p w:rsidR="00C37C0F" w:rsidRDefault="00C37C0F" w:rsidP="00295FCB">
      <w:pPr>
        <w:pStyle w:val="a3"/>
        <w:spacing w:before="0" w:beforeAutospacing="0" w:after="0" w:afterAutospacing="0"/>
        <w:jc w:val="both"/>
      </w:pPr>
      <w:r>
        <w:t>При утере должны быть изложены обстоятельств утраты свидетельства и предоставлены документы, подтверждающие факт утраты.</w:t>
      </w:r>
    </w:p>
    <w:p w:rsidR="00C37C0F" w:rsidRDefault="00C37C0F" w:rsidP="00295FCB">
      <w:pPr>
        <w:pStyle w:val="a3"/>
        <w:spacing w:before="0" w:beforeAutospacing="0" w:after="0" w:afterAutospacing="0"/>
        <w:jc w:val="both"/>
      </w:pPr>
      <w:r>
        <w:t>При порче должны быть изложены обстоятельства и характер повреждений, исключающие возможность дальнейшего использования, с приложением поврежденного (испорченного) свидетельства о результатах ЕГЭ, которое уничтожается в установленном порядке.</w:t>
      </w:r>
    </w:p>
    <w:p w:rsidR="00C37C0F" w:rsidRDefault="00C37C0F" w:rsidP="00295FCB">
      <w:pPr>
        <w:pStyle w:val="a3"/>
        <w:spacing w:before="0" w:beforeAutospacing="0" w:after="0" w:afterAutospacing="0"/>
        <w:jc w:val="both"/>
      </w:pPr>
      <w:r>
        <w:t>Дубликат выдается в течение 7 дней со дня подачи письменного заявления участника ЕГЭ в образовательное учреждение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если срок действия этого свидетельства не истек.</w:t>
      </w:r>
    </w:p>
    <w:p w:rsidR="001A0EED" w:rsidRDefault="001A0EED"/>
    <w:sectPr w:rsidR="001A0EED" w:rsidSect="001A0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0A8"/>
    <w:multiLevelType w:val="multilevel"/>
    <w:tmpl w:val="4960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E4E07"/>
    <w:multiLevelType w:val="multilevel"/>
    <w:tmpl w:val="593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01A2B"/>
    <w:multiLevelType w:val="multilevel"/>
    <w:tmpl w:val="507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77E3A"/>
    <w:multiLevelType w:val="multilevel"/>
    <w:tmpl w:val="839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77AC0"/>
    <w:multiLevelType w:val="multilevel"/>
    <w:tmpl w:val="BDE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8706E"/>
    <w:multiLevelType w:val="multilevel"/>
    <w:tmpl w:val="E668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336C9"/>
    <w:multiLevelType w:val="multilevel"/>
    <w:tmpl w:val="E740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1C41"/>
    <w:multiLevelType w:val="multilevel"/>
    <w:tmpl w:val="48D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A3427"/>
    <w:multiLevelType w:val="multilevel"/>
    <w:tmpl w:val="EC9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E168D"/>
    <w:multiLevelType w:val="multilevel"/>
    <w:tmpl w:val="C0E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D0B58"/>
    <w:multiLevelType w:val="multilevel"/>
    <w:tmpl w:val="B70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927150"/>
    <w:multiLevelType w:val="multilevel"/>
    <w:tmpl w:val="AD2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5"/>
  </w:num>
  <w:num w:numId="5">
    <w:abstractNumId w:val="0"/>
  </w:num>
  <w:num w:numId="6">
    <w:abstractNumId w:val="1"/>
  </w:num>
  <w:num w:numId="7">
    <w:abstractNumId w:val="11"/>
  </w:num>
  <w:num w:numId="8">
    <w:abstractNumId w:val="6"/>
  </w:num>
  <w:num w:numId="9">
    <w:abstractNumId w:val="7"/>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54E38"/>
    <w:rsid w:val="001A0EED"/>
    <w:rsid w:val="001F6537"/>
    <w:rsid w:val="0020761A"/>
    <w:rsid w:val="00254E38"/>
    <w:rsid w:val="00295FCB"/>
    <w:rsid w:val="002C2B9B"/>
    <w:rsid w:val="003006E2"/>
    <w:rsid w:val="003102E0"/>
    <w:rsid w:val="00316AB1"/>
    <w:rsid w:val="004032F9"/>
    <w:rsid w:val="007A43B5"/>
    <w:rsid w:val="007B6818"/>
    <w:rsid w:val="008C3490"/>
    <w:rsid w:val="00C37C0F"/>
    <w:rsid w:val="00C43820"/>
    <w:rsid w:val="00CD63D4"/>
    <w:rsid w:val="00CD6713"/>
    <w:rsid w:val="00ED4530"/>
    <w:rsid w:val="00F1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ED"/>
  </w:style>
  <w:style w:type="paragraph" w:styleId="1">
    <w:name w:val="heading 1"/>
    <w:basedOn w:val="a"/>
    <w:next w:val="a"/>
    <w:link w:val="10"/>
    <w:uiPriority w:val="9"/>
    <w:qFormat/>
    <w:rsid w:val="00C37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7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C0F"/>
    <w:rPr>
      <w:b/>
      <w:bCs/>
    </w:rPr>
  </w:style>
  <w:style w:type="character" w:styleId="a5">
    <w:name w:val="Hyperlink"/>
    <w:basedOn w:val="a0"/>
    <w:uiPriority w:val="99"/>
    <w:semiHidden/>
    <w:unhideWhenUsed/>
    <w:rsid w:val="00C37C0F"/>
    <w:rPr>
      <w:color w:val="0000FF"/>
      <w:u w:val="single"/>
    </w:rPr>
  </w:style>
  <w:style w:type="character" w:customStyle="1" w:styleId="20">
    <w:name w:val="Заголовок 2 Знак"/>
    <w:basedOn w:val="a0"/>
    <w:link w:val="2"/>
    <w:uiPriority w:val="9"/>
    <w:rsid w:val="00C37C0F"/>
    <w:rPr>
      <w:rFonts w:ascii="Times New Roman" w:eastAsia="Times New Roman" w:hAnsi="Times New Roman" w:cs="Times New Roman"/>
      <w:b/>
      <w:bCs/>
      <w:sz w:val="36"/>
      <w:szCs w:val="36"/>
      <w:lang w:eastAsia="ru-RU"/>
    </w:rPr>
  </w:style>
  <w:style w:type="paragraph" w:styleId="a6">
    <w:name w:val="List Paragraph"/>
    <w:basedOn w:val="a"/>
    <w:uiPriority w:val="34"/>
    <w:qFormat/>
    <w:rsid w:val="00C37C0F"/>
    <w:pPr>
      <w:ind w:left="720"/>
      <w:contextualSpacing/>
    </w:pPr>
  </w:style>
  <w:style w:type="character" w:customStyle="1" w:styleId="10">
    <w:name w:val="Заголовок 1 Знак"/>
    <w:basedOn w:val="a0"/>
    <w:link w:val="1"/>
    <w:uiPriority w:val="9"/>
    <w:rsid w:val="00C37C0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C37C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1535">
      <w:bodyDiv w:val="1"/>
      <w:marLeft w:val="0"/>
      <w:marRight w:val="0"/>
      <w:marTop w:val="0"/>
      <w:marBottom w:val="0"/>
      <w:divBdr>
        <w:top w:val="none" w:sz="0" w:space="0" w:color="auto"/>
        <w:left w:val="none" w:sz="0" w:space="0" w:color="auto"/>
        <w:bottom w:val="none" w:sz="0" w:space="0" w:color="auto"/>
        <w:right w:val="none" w:sz="0" w:space="0" w:color="auto"/>
      </w:divBdr>
      <w:divsChild>
        <w:div w:id="1568495661">
          <w:marLeft w:val="0"/>
          <w:marRight w:val="0"/>
          <w:marTop w:val="0"/>
          <w:marBottom w:val="0"/>
          <w:divBdr>
            <w:top w:val="none" w:sz="0" w:space="0" w:color="auto"/>
            <w:left w:val="none" w:sz="0" w:space="0" w:color="auto"/>
            <w:bottom w:val="none" w:sz="0" w:space="0" w:color="auto"/>
            <w:right w:val="none" w:sz="0" w:space="0" w:color="auto"/>
          </w:divBdr>
          <w:divsChild>
            <w:div w:id="1673147318">
              <w:marLeft w:val="0"/>
              <w:marRight w:val="0"/>
              <w:marTop w:val="0"/>
              <w:marBottom w:val="0"/>
              <w:divBdr>
                <w:top w:val="none" w:sz="0" w:space="0" w:color="auto"/>
                <w:left w:val="none" w:sz="0" w:space="0" w:color="auto"/>
                <w:bottom w:val="none" w:sz="0" w:space="0" w:color="auto"/>
                <w:right w:val="none" w:sz="0" w:space="0" w:color="auto"/>
              </w:divBdr>
            </w:div>
          </w:divsChild>
        </w:div>
        <w:div w:id="1241139737">
          <w:marLeft w:val="0"/>
          <w:marRight w:val="0"/>
          <w:marTop w:val="0"/>
          <w:marBottom w:val="0"/>
          <w:divBdr>
            <w:top w:val="none" w:sz="0" w:space="0" w:color="auto"/>
            <w:left w:val="none" w:sz="0" w:space="0" w:color="auto"/>
            <w:bottom w:val="none" w:sz="0" w:space="0" w:color="auto"/>
            <w:right w:val="none" w:sz="0" w:space="0" w:color="auto"/>
          </w:divBdr>
          <w:divsChild>
            <w:div w:id="1402558322">
              <w:marLeft w:val="0"/>
              <w:marRight w:val="0"/>
              <w:marTop w:val="0"/>
              <w:marBottom w:val="0"/>
              <w:divBdr>
                <w:top w:val="none" w:sz="0" w:space="0" w:color="auto"/>
                <w:left w:val="none" w:sz="0" w:space="0" w:color="auto"/>
                <w:bottom w:val="none" w:sz="0" w:space="0" w:color="auto"/>
                <w:right w:val="none" w:sz="0" w:space="0" w:color="auto"/>
              </w:divBdr>
            </w:div>
          </w:divsChild>
        </w:div>
        <w:div w:id="1092237965">
          <w:marLeft w:val="0"/>
          <w:marRight w:val="0"/>
          <w:marTop w:val="0"/>
          <w:marBottom w:val="0"/>
          <w:divBdr>
            <w:top w:val="none" w:sz="0" w:space="0" w:color="auto"/>
            <w:left w:val="none" w:sz="0" w:space="0" w:color="auto"/>
            <w:bottom w:val="none" w:sz="0" w:space="0" w:color="auto"/>
            <w:right w:val="none" w:sz="0" w:space="0" w:color="auto"/>
          </w:divBdr>
          <w:divsChild>
            <w:div w:id="1354645553">
              <w:marLeft w:val="0"/>
              <w:marRight w:val="0"/>
              <w:marTop w:val="0"/>
              <w:marBottom w:val="0"/>
              <w:divBdr>
                <w:top w:val="none" w:sz="0" w:space="0" w:color="auto"/>
                <w:left w:val="none" w:sz="0" w:space="0" w:color="auto"/>
                <w:bottom w:val="none" w:sz="0" w:space="0" w:color="auto"/>
                <w:right w:val="none" w:sz="0" w:space="0" w:color="auto"/>
              </w:divBdr>
            </w:div>
          </w:divsChild>
        </w:div>
        <w:div w:id="889725502">
          <w:marLeft w:val="0"/>
          <w:marRight w:val="0"/>
          <w:marTop w:val="0"/>
          <w:marBottom w:val="0"/>
          <w:divBdr>
            <w:top w:val="none" w:sz="0" w:space="0" w:color="auto"/>
            <w:left w:val="none" w:sz="0" w:space="0" w:color="auto"/>
            <w:bottom w:val="none" w:sz="0" w:space="0" w:color="auto"/>
            <w:right w:val="none" w:sz="0" w:space="0" w:color="auto"/>
          </w:divBdr>
          <w:divsChild>
            <w:div w:id="1313021518">
              <w:marLeft w:val="0"/>
              <w:marRight w:val="0"/>
              <w:marTop w:val="0"/>
              <w:marBottom w:val="0"/>
              <w:divBdr>
                <w:top w:val="none" w:sz="0" w:space="0" w:color="auto"/>
                <w:left w:val="none" w:sz="0" w:space="0" w:color="auto"/>
                <w:bottom w:val="none" w:sz="0" w:space="0" w:color="auto"/>
                <w:right w:val="none" w:sz="0" w:space="0" w:color="auto"/>
              </w:divBdr>
            </w:div>
          </w:divsChild>
        </w:div>
        <w:div w:id="2077780828">
          <w:marLeft w:val="0"/>
          <w:marRight w:val="0"/>
          <w:marTop w:val="0"/>
          <w:marBottom w:val="0"/>
          <w:divBdr>
            <w:top w:val="none" w:sz="0" w:space="0" w:color="auto"/>
            <w:left w:val="none" w:sz="0" w:space="0" w:color="auto"/>
            <w:bottom w:val="none" w:sz="0" w:space="0" w:color="auto"/>
            <w:right w:val="none" w:sz="0" w:space="0" w:color="auto"/>
          </w:divBdr>
          <w:divsChild>
            <w:div w:id="1077245523">
              <w:marLeft w:val="0"/>
              <w:marRight w:val="0"/>
              <w:marTop w:val="0"/>
              <w:marBottom w:val="0"/>
              <w:divBdr>
                <w:top w:val="none" w:sz="0" w:space="0" w:color="auto"/>
                <w:left w:val="none" w:sz="0" w:space="0" w:color="auto"/>
                <w:bottom w:val="none" w:sz="0" w:space="0" w:color="auto"/>
                <w:right w:val="none" w:sz="0" w:space="0" w:color="auto"/>
              </w:divBdr>
            </w:div>
          </w:divsChild>
        </w:div>
        <w:div w:id="1603490388">
          <w:marLeft w:val="0"/>
          <w:marRight w:val="0"/>
          <w:marTop w:val="0"/>
          <w:marBottom w:val="0"/>
          <w:divBdr>
            <w:top w:val="none" w:sz="0" w:space="0" w:color="auto"/>
            <w:left w:val="none" w:sz="0" w:space="0" w:color="auto"/>
            <w:bottom w:val="none" w:sz="0" w:space="0" w:color="auto"/>
            <w:right w:val="none" w:sz="0" w:space="0" w:color="auto"/>
          </w:divBdr>
          <w:divsChild>
            <w:div w:id="1313211985">
              <w:marLeft w:val="0"/>
              <w:marRight w:val="0"/>
              <w:marTop w:val="0"/>
              <w:marBottom w:val="0"/>
              <w:divBdr>
                <w:top w:val="none" w:sz="0" w:space="0" w:color="auto"/>
                <w:left w:val="none" w:sz="0" w:space="0" w:color="auto"/>
                <w:bottom w:val="none" w:sz="0" w:space="0" w:color="auto"/>
                <w:right w:val="none" w:sz="0" w:space="0" w:color="auto"/>
              </w:divBdr>
            </w:div>
          </w:divsChild>
        </w:div>
        <w:div w:id="265965742">
          <w:marLeft w:val="0"/>
          <w:marRight w:val="0"/>
          <w:marTop w:val="0"/>
          <w:marBottom w:val="0"/>
          <w:divBdr>
            <w:top w:val="none" w:sz="0" w:space="0" w:color="auto"/>
            <w:left w:val="none" w:sz="0" w:space="0" w:color="auto"/>
            <w:bottom w:val="none" w:sz="0" w:space="0" w:color="auto"/>
            <w:right w:val="none" w:sz="0" w:space="0" w:color="auto"/>
          </w:divBdr>
          <w:divsChild>
            <w:div w:id="42338565">
              <w:marLeft w:val="0"/>
              <w:marRight w:val="0"/>
              <w:marTop w:val="0"/>
              <w:marBottom w:val="0"/>
              <w:divBdr>
                <w:top w:val="none" w:sz="0" w:space="0" w:color="auto"/>
                <w:left w:val="none" w:sz="0" w:space="0" w:color="auto"/>
                <w:bottom w:val="none" w:sz="0" w:space="0" w:color="auto"/>
                <w:right w:val="none" w:sz="0" w:space="0" w:color="auto"/>
              </w:divBdr>
            </w:div>
          </w:divsChild>
        </w:div>
        <w:div w:id="2147232611">
          <w:marLeft w:val="0"/>
          <w:marRight w:val="0"/>
          <w:marTop w:val="0"/>
          <w:marBottom w:val="0"/>
          <w:divBdr>
            <w:top w:val="none" w:sz="0" w:space="0" w:color="auto"/>
            <w:left w:val="none" w:sz="0" w:space="0" w:color="auto"/>
            <w:bottom w:val="none" w:sz="0" w:space="0" w:color="auto"/>
            <w:right w:val="none" w:sz="0" w:space="0" w:color="auto"/>
          </w:divBdr>
          <w:divsChild>
            <w:div w:id="1272473931">
              <w:marLeft w:val="0"/>
              <w:marRight w:val="0"/>
              <w:marTop w:val="0"/>
              <w:marBottom w:val="0"/>
              <w:divBdr>
                <w:top w:val="none" w:sz="0" w:space="0" w:color="auto"/>
                <w:left w:val="none" w:sz="0" w:space="0" w:color="auto"/>
                <w:bottom w:val="none" w:sz="0" w:space="0" w:color="auto"/>
                <w:right w:val="none" w:sz="0" w:space="0" w:color="auto"/>
              </w:divBdr>
            </w:div>
          </w:divsChild>
        </w:div>
        <w:div w:id="1409308601">
          <w:marLeft w:val="0"/>
          <w:marRight w:val="0"/>
          <w:marTop w:val="0"/>
          <w:marBottom w:val="0"/>
          <w:divBdr>
            <w:top w:val="none" w:sz="0" w:space="0" w:color="auto"/>
            <w:left w:val="none" w:sz="0" w:space="0" w:color="auto"/>
            <w:bottom w:val="none" w:sz="0" w:space="0" w:color="auto"/>
            <w:right w:val="none" w:sz="0" w:space="0" w:color="auto"/>
          </w:divBdr>
          <w:divsChild>
            <w:div w:id="106508704">
              <w:marLeft w:val="0"/>
              <w:marRight w:val="0"/>
              <w:marTop w:val="0"/>
              <w:marBottom w:val="0"/>
              <w:divBdr>
                <w:top w:val="none" w:sz="0" w:space="0" w:color="auto"/>
                <w:left w:val="none" w:sz="0" w:space="0" w:color="auto"/>
                <w:bottom w:val="none" w:sz="0" w:space="0" w:color="auto"/>
                <w:right w:val="none" w:sz="0" w:space="0" w:color="auto"/>
              </w:divBdr>
            </w:div>
          </w:divsChild>
        </w:div>
        <w:div w:id="1502043559">
          <w:marLeft w:val="0"/>
          <w:marRight w:val="0"/>
          <w:marTop w:val="0"/>
          <w:marBottom w:val="0"/>
          <w:divBdr>
            <w:top w:val="none" w:sz="0" w:space="0" w:color="auto"/>
            <w:left w:val="none" w:sz="0" w:space="0" w:color="auto"/>
            <w:bottom w:val="none" w:sz="0" w:space="0" w:color="auto"/>
            <w:right w:val="none" w:sz="0" w:space="0" w:color="auto"/>
          </w:divBdr>
          <w:divsChild>
            <w:div w:id="87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693">
      <w:bodyDiv w:val="1"/>
      <w:marLeft w:val="0"/>
      <w:marRight w:val="0"/>
      <w:marTop w:val="0"/>
      <w:marBottom w:val="0"/>
      <w:divBdr>
        <w:top w:val="none" w:sz="0" w:space="0" w:color="auto"/>
        <w:left w:val="none" w:sz="0" w:space="0" w:color="auto"/>
        <w:bottom w:val="none" w:sz="0" w:space="0" w:color="auto"/>
        <w:right w:val="none" w:sz="0" w:space="0" w:color="auto"/>
      </w:divBdr>
      <w:divsChild>
        <w:div w:id="169025926">
          <w:marLeft w:val="0"/>
          <w:marRight w:val="0"/>
          <w:marTop w:val="0"/>
          <w:marBottom w:val="0"/>
          <w:divBdr>
            <w:top w:val="none" w:sz="0" w:space="0" w:color="auto"/>
            <w:left w:val="none" w:sz="0" w:space="0" w:color="auto"/>
            <w:bottom w:val="none" w:sz="0" w:space="0" w:color="auto"/>
            <w:right w:val="none" w:sz="0" w:space="0" w:color="auto"/>
          </w:divBdr>
          <w:divsChild>
            <w:div w:id="1649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582">
      <w:bodyDiv w:val="1"/>
      <w:marLeft w:val="0"/>
      <w:marRight w:val="0"/>
      <w:marTop w:val="0"/>
      <w:marBottom w:val="0"/>
      <w:divBdr>
        <w:top w:val="none" w:sz="0" w:space="0" w:color="auto"/>
        <w:left w:val="none" w:sz="0" w:space="0" w:color="auto"/>
        <w:bottom w:val="none" w:sz="0" w:space="0" w:color="auto"/>
        <w:right w:val="none" w:sz="0" w:space="0" w:color="auto"/>
      </w:divBdr>
      <w:divsChild>
        <w:div w:id="1375354228">
          <w:marLeft w:val="0"/>
          <w:marRight w:val="0"/>
          <w:marTop w:val="0"/>
          <w:marBottom w:val="0"/>
          <w:divBdr>
            <w:top w:val="none" w:sz="0" w:space="0" w:color="auto"/>
            <w:left w:val="none" w:sz="0" w:space="0" w:color="auto"/>
            <w:bottom w:val="none" w:sz="0" w:space="0" w:color="auto"/>
            <w:right w:val="none" w:sz="0" w:space="0" w:color="auto"/>
          </w:divBdr>
          <w:divsChild>
            <w:div w:id="79721821">
              <w:marLeft w:val="0"/>
              <w:marRight w:val="0"/>
              <w:marTop w:val="0"/>
              <w:marBottom w:val="0"/>
              <w:divBdr>
                <w:top w:val="none" w:sz="0" w:space="0" w:color="auto"/>
                <w:left w:val="none" w:sz="0" w:space="0" w:color="auto"/>
                <w:bottom w:val="none" w:sz="0" w:space="0" w:color="auto"/>
                <w:right w:val="none" w:sz="0" w:space="0" w:color="auto"/>
              </w:divBdr>
              <w:divsChild>
                <w:div w:id="1054622411">
                  <w:marLeft w:val="0"/>
                  <w:marRight w:val="0"/>
                  <w:marTop w:val="0"/>
                  <w:marBottom w:val="0"/>
                  <w:divBdr>
                    <w:top w:val="none" w:sz="0" w:space="0" w:color="auto"/>
                    <w:left w:val="none" w:sz="0" w:space="0" w:color="auto"/>
                    <w:bottom w:val="none" w:sz="0" w:space="0" w:color="auto"/>
                    <w:right w:val="none" w:sz="0" w:space="0" w:color="auto"/>
                  </w:divBdr>
                </w:div>
              </w:divsChild>
            </w:div>
            <w:div w:id="1368070241">
              <w:marLeft w:val="0"/>
              <w:marRight w:val="0"/>
              <w:marTop w:val="0"/>
              <w:marBottom w:val="0"/>
              <w:divBdr>
                <w:top w:val="none" w:sz="0" w:space="0" w:color="auto"/>
                <w:left w:val="none" w:sz="0" w:space="0" w:color="auto"/>
                <w:bottom w:val="none" w:sz="0" w:space="0" w:color="auto"/>
                <w:right w:val="none" w:sz="0" w:space="0" w:color="auto"/>
              </w:divBdr>
              <w:divsChild>
                <w:div w:id="1753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4625">
      <w:bodyDiv w:val="1"/>
      <w:marLeft w:val="0"/>
      <w:marRight w:val="0"/>
      <w:marTop w:val="0"/>
      <w:marBottom w:val="0"/>
      <w:divBdr>
        <w:top w:val="none" w:sz="0" w:space="0" w:color="auto"/>
        <w:left w:val="none" w:sz="0" w:space="0" w:color="auto"/>
        <w:bottom w:val="none" w:sz="0" w:space="0" w:color="auto"/>
        <w:right w:val="none" w:sz="0" w:space="0" w:color="auto"/>
      </w:divBdr>
    </w:div>
    <w:div w:id="985745034">
      <w:bodyDiv w:val="1"/>
      <w:marLeft w:val="0"/>
      <w:marRight w:val="0"/>
      <w:marTop w:val="0"/>
      <w:marBottom w:val="0"/>
      <w:divBdr>
        <w:top w:val="none" w:sz="0" w:space="0" w:color="auto"/>
        <w:left w:val="none" w:sz="0" w:space="0" w:color="auto"/>
        <w:bottom w:val="none" w:sz="0" w:space="0" w:color="auto"/>
        <w:right w:val="none" w:sz="0" w:space="0" w:color="auto"/>
      </w:divBdr>
      <w:divsChild>
        <w:div w:id="1657372516">
          <w:marLeft w:val="0"/>
          <w:marRight w:val="0"/>
          <w:marTop w:val="0"/>
          <w:marBottom w:val="0"/>
          <w:divBdr>
            <w:top w:val="none" w:sz="0" w:space="0" w:color="auto"/>
            <w:left w:val="none" w:sz="0" w:space="0" w:color="auto"/>
            <w:bottom w:val="none" w:sz="0" w:space="0" w:color="auto"/>
            <w:right w:val="none" w:sz="0" w:space="0" w:color="auto"/>
          </w:divBdr>
          <w:divsChild>
            <w:div w:id="10881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7062">
      <w:bodyDiv w:val="1"/>
      <w:marLeft w:val="0"/>
      <w:marRight w:val="0"/>
      <w:marTop w:val="0"/>
      <w:marBottom w:val="0"/>
      <w:divBdr>
        <w:top w:val="none" w:sz="0" w:space="0" w:color="auto"/>
        <w:left w:val="none" w:sz="0" w:space="0" w:color="auto"/>
        <w:bottom w:val="none" w:sz="0" w:space="0" w:color="auto"/>
        <w:right w:val="none" w:sz="0" w:space="0" w:color="auto"/>
      </w:divBdr>
    </w:div>
    <w:div w:id="1225334846">
      <w:bodyDiv w:val="1"/>
      <w:marLeft w:val="0"/>
      <w:marRight w:val="0"/>
      <w:marTop w:val="0"/>
      <w:marBottom w:val="0"/>
      <w:divBdr>
        <w:top w:val="none" w:sz="0" w:space="0" w:color="auto"/>
        <w:left w:val="none" w:sz="0" w:space="0" w:color="auto"/>
        <w:bottom w:val="none" w:sz="0" w:space="0" w:color="auto"/>
        <w:right w:val="none" w:sz="0" w:space="0" w:color="auto"/>
      </w:divBdr>
      <w:divsChild>
        <w:div w:id="572812968">
          <w:marLeft w:val="0"/>
          <w:marRight w:val="0"/>
          <w:marTop w:val="0"/>
          <w:marBottom w:val="0"/>
          <w:divBdr>
            <w:top w:val="none" w:sz="0" w:space="0" w:color="auto"/>
            <w:left w:val="none" w:sz="0" w:space="0" w:color="auto"/>
            <w:bottom w:val="none" w:sz="0" w:space="0" w:color="auto"/>
            <w:right w:val="none" w:sz="0" w:space="0" w:color="auto"/>
          </w:divBdr>
          <w:divsChild>
            <w:div w:id="2832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1802">
      <w:bodyDiv w:val="1"/>
      <w:marLeft w:val="0"/>
      <w:marRight w:val="0"/>
      <w:marTop w:val="0"/>
      <w:marBottom w:val="0"/>
      <w:divBdr>
        <w:top w:val="none" w:sz="0" w:space="0" w:color="auto"/>
        <w:left w:val="none" w:sz="0" w:space="0" w:color="auto"/>
        <w:bottom w:val="none" w:sz="0" w:space="0" w:color="auto"/>
        <w:right w:val="none" w:sz="0" w:space="0" w:color="auto"/>
      </w:divBdr>
      <w:divsChild>
        <w:div w:id="895701019">
          <w:marLeft w:val="0"/>
          <w:marRight w:val="0"/>
          <w:marTop w:val="0"/>
          <w:marBottom w:val="0"/>
          <w:divBdr>
            <w:top w:val="none" w:sz="0" w:space="0" w:color="auto"/>
            <w:left w:val="none" w:sz="0" w:space="0" w:color="auto"/>
            <w:bottom w:val="none" w:sz="0" w:space="0" w:color="auto"/>
            <w:right w:val="none" w:sz="0" w:space="0" w:color="auto"/>
          </w:divBdr>
          <w:divsChild>
            <w:div w:id="13999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7528">
      <w:bodyDiv w:val="1"/>
      <w:marLeft w:val="0"/>
      <w:marRight w:val="0"/>
      <w:marTop w:val="0"/>
      <w:marBottom w:val="0"/>
      <w:divBdr>
        <w:top w:val="none" w:sz="0" w:space="0" w:color="auto"/>
        <w:left w:val="none" w:sz="0" w:space="0" w:color="auto"/>
        <w:bottom w:val="none" w:sz="0" w:space="0" w:color="auto"/>
        <w:right w:val="none" w:sz="0" w:space="0" w:color="auto"/>
      </w:divBdr>
      <w:divsChild>
        <w:div w:id="1158885161">
          <w:marLeft w:val="0"/>
          <w:marRight w:val="0"/>
          <w:marTop w:val="0"/>
          <w:marBottom w:val="0"/>
          <w:divBdr>
            <w:top w:val="none" w:sz="0" w:space="0" w:color="auto"/>
            <w:left w:val="none" w:sz="0" w:space="0" w:color="auto"/>
            <w:bottom w:val="none" w:sz="0" w:space="0" w:color="auto"/>
            <w:right w:val="none" w:sz="0" w:space="0" w:color="auto"/>
          </w:divBdr>
          <w:divsChild>
            <w:div w:id="1509753450">
              <w:marLeft w:val="0"/>
              <w:marRight w:val="0"/>
              <w:marTop w:val="0"/>
              <w:marBottom w:val="0"/>
              <w:divBdr>
                <w:top w:val="none" w:sz="0" w:space="0" w:color="auto"/>
                <w:left w:val="none" w:sz="0" w:space="0" w:color="auto"/>
                <w:bottom w:val="none" w:sz="0" w:space="0" w:color="auto"/>
                <w:right w:val="none" w:sz="0" w:space="0" w:color="auto"/>
              </w:divBdr>
            </w:div>
            <w:div w:id="695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967">
      <w:bodyDiv w:val="1"/>
      <w:marLeft w:val="0"/>
      <w:marRight w:val="0"/>
      <w:marTop w:val="0"/>
      <w:marBottom w:val="0"/>
      <w:divBdr>
        <w:top w:val="none" w:sz="0" w:space="0" w:color="auto"/>
        <w:left w:val="none" w:sz="0" w:space="0" w:color="auto"/>
        <w:bottom w:val="none" w:sz="0" w:space="0" w:color="auto"/>
        <w:right w:val="none" w:sz="0" w:space="0" w:color="auto"/>
      </w:divBdr>
      <w:divsChild>
        <w:div w:id="864057562">
          <w:marLeft w:val="0"/>
          <w:marRight w:val="0"/>
          <w:marTop w:val="0"/>
          <w:marBottom w:val="0"/>
          <w:divBdr>
            <w:top w:val="none" w:sz="0" w:space="0" w:color="auto"/>
            <w:left w:val="none" w:sz="0" w:space="0" w:color="auto"/>
            <w:bottom w:val="none" w:sz="0" w:space="0" w:color="auto"/>
            <w:right w:val="none" w:sz="0" w:space="0" w:color="auto"/>
          </w:divBdr>
          <w:divsChild>
            <w:div w:id="20611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949">
      <w:bodyDiv w:val="1"/>
      <w:marLeft w:val="0"/>
      <w:marRight w:val="0"/>
      <w:marTop w:val="0"/>
      <w:marBottom w:val="0"/>
      <w:divBdr>
        <w:top w:val="none" w:sz="0" w:space="0" w:color="auto"/>
        <w:left w:val="none" w:sz="0" w:space="0" w:color="auto"/>
        <w:bottom w:val="none" w:sz="0" w:space="0" w:color="auto"/>
        <w:right w:val="none" w:sz="0" w:space="0" w:color="auto"/>
      </w:divBdr>
      <w:divsChild>
        <w:div w:id="358508864">
          <w:marLeft w:val="0"/>
          <w:marRight w:val="0"/>
          <w:marTop w:val="0"/>
          <w:marBottom w:val="0"/>
          <w:divBdr>
            <w:top w:val="none" w:sz="0" w:space="0" w:color="auto"/>
            <w:left w:val="none" w:sz="0" w:space="0" w:color="auto"/>
            <w:bottom w:val="none" w:sz="0" w:space="0" w:color="auto"/>
            <w:right w:val="none" w:sz="0" w:space="0" w:color="auto"/>
          </w:divBdr>
          <w:divsChild>
            <w:div w:id="1990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ege.edu.ru/classes-11/kzbvideo" TargetMode="External"/><Relationship Id="rId18" Type="http://schemas.openxmlformats.org/officeDocument/2006/relationships/hyperlink" Target="http://www1.ege.edu.ru/brief-glossary" TargetMode="External"/><Relationship Id="rId26" Type="http://schemas.openxmlformats.org/officeDocument/2006/relationships/hyperlink" Target="javascript://" TargetMode="External"/><Relationship Id="rId39" Type="http://schemas.openxmlformats.org/officeDocument/2006/relationships/hyperlink" Target="http://www.ege.edu.ru/ru/main/brief-glossary/" TargetMode="External"/><Relationship Id="rId21" Type="http://schemas.openxmlformats.org/officeDocument/2006/relationships/hyperlink" Target="javascript://" TargetMode="External"/><Relationship Id="rId34" Type="http://schemas.openxmlformats.org/officeDocument/2006/relationships/hyperlink" Target="http://www.ege.edu.ru/ru/main/brief-glossary/" TargetMode="External"/><Relationship Id="rId42" Type="http://schemas.openxmlformats.org/officeDocument/2006/relationships/hyperlink" Target="http://www.ege.edu.ru/ru/main/brief-glossary/" TargetMode="External"/><Relationship Id="rId47" Type="http://schemas.openxmlformats.org/officeDocument/2006/relationships/hyperlink" Target="http://www.ege.edu.ru/ru/main/legal-documents/index.php?id_4=17626&amp;from_4=2" TargetMode="External"/><Relationship Id="rId50" Type="http://schemas.openxmlformats.org/officeDocument/2006/relationships/hyperlink" Target="http://www.ege.edu.ru/ru/main/brief-glossary/" TargetMode="External"/><Relationship Id="rId55" Type="http://schemas.openxmlformats.org/officeDocument/2006/relationships/theme" Target="theme/theme1.xml"/><Relationship Id="rId7" Type="http://schemas.openxmlformats.org/officeDocument/2006/relationships/hyperlink" Target="http://www1.ege.edu.ru/online-testing" TargetMode="External"/><Relationship Id="rId12" Type="http://schemas.openxmlformats.org/officeDocument/2006/relationships/hyperlink" Target="http://www1.ege.edu.ru/rules-procedures" TargetMode="External"/><Relationship Id="rId17" Type="http://schemas.openxmlformats.org/officeDocument/2006/relationships/hyperlink" Target="http://www1.ege.edu.ru/brief-glossary" TargetMode="External"/><Relationship Id="rId25" Type="http://schemas.openxmlformats.org/officeDocument/2006/relationships/hyperlink" Target="javascript://" TargetMode="External"/><Relationship Id="rId33" Type="http://schemas.openxmlformats.org/officeDocument/2006/relationships/hyperlink" Target="http://www.ege.edu.ru/ru/main/legal-documents/index.php?id_4=17958" TargetMode="External"/><Relationship Id="rId38" Type="http://schemas.openxmlformats.org/officeDocument/2006/relationships/hyperlink" Target="http://www.ege.edu.ru/ru/main/brief-glossary/" TargetMode="External"/><Relationship Id="rId46" Type="http://schemas.openxmlformats.org/officeDocument/2006/relationships/hyperlink" Target="http://www.ege.edu.ru/ru/main/legal-documents/index.php?id_4=17958" TargetMode="External"/><Relationship Id="rId2" Type="http://schemas.openxmlformats.org/officeDocument/2006/relationships/numbering" Target="numbering.xml"/><Relationship Id="rId16" Type="http://schemas.openxmlformats.org/officeDocument/2006/relationships/hyperlink" Target="http://www1.ege.edu.ru/brief-glossary" TargetMode="External"/><Relationship Id="rId20" Type="http://schemas.openxmlformats.org/officeDocument/2006/relationships/hyperlink" Target="http://www1.ege.edu.ru/brief-glossary" TargetMode="External"/><Relationship Id="rId29" Type="http://schemas.openxmlformats.org/officeDocument/2006/relationships/hyperlink" Target="javascript://" TargetMode="External"/><Relationship Id="rId41" Type="http://schemas.openxmlformats.org/officeDocument/2006/relationships/hyperlink" Target="http://www.ege.edu.ru/ru/main/brief-glossar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1.ege.edu.ru/rules-procedures" TargetMode="External"/><Relationship Id="rId11" Type="http://schemas.openxmlformats.org/officeDocument/2006/relationships/hyperlink" Target="http://www1.ege.edu.ru/main" TargetMode="External"/><Relationship Id="rId24" Type="http://schemas.openxmlformats.org/officeDocument/2006/relationships/hyperlink" Target="javascript://" TargetMode="External"/><Relationship Id="rId32" Type="http://schemas.openxmlformats.org/officeDocument/2006/relationships/hyperlink" Target="http://www1.ege.edu.ru/scaling/157-metsh2011" TargetMode="External"/><Relationship Id="rId37" Type="http://schemas.openxmlformats.org/officeDocument/2006/relationships/hyperlink" Target="http://www.ege.edu.ru/ru/main/legal-documents/index.php?id_4=17851&amp;from_4=2" TargetMode="External"/><Relationship Id="rId40" Type="http://schemas.openxmlformats.org/officeDocument/2006/relationships/hyperlink" Target="http://www.ege.edu.ru/ru/main/legal-documents/index.php?id_4=17890&amp;from_4=1" TargetMode="External"/><Relationship Id="rId45" Type="http://schemas.openxmlformats.org/officeDocument/2006/relationships/hyperlink" Target="http://www.ege.edu.ru/ru/main/legal-documents/index.php?id_4=17890&amp;from_4=1" TargetMode="External"/><Relationship Id="rId53"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hyperlink" Target="http://www1.ege.edu.ru/main"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www.ege.edu.ru/ru/main/legal-documents/index.php?id_4=17890&amp;from_4=1" TargetMode="External"/><Relationship Id="rId49" Type="http://schemas.openxmlformats.org/officeDocument/2006/relationships/hyperlink" Target="http://www.ege.edu.ru/ru/main/brief-glossary/" TargetMode="External"/><Relationship Id="rId10" Type="http://schemas.openxmlformats.org/officeDocument/2006/relationships/hyperlink" Target="http://www1.ege.edu.ru/main" TargetMode="External"/><Relationship Id="rId19" Type="http://schemas.openxmlformats.org/officeDocument/2006/relationships/hyperlink" Target="http://www1.ege.edu.ru/brief-glossary" TargetMode="External"/><Relationship Id="rId31" Type="http://schemas.openxmlformats.org/officeDocument/2006/relationships/hyperlink" Target="http://www1.ege.edu.ru/scaling/157-metsh2011" TargetMode="External"/><Relationship Id="rId44" Type="http://schemas.openxmlformats.org/officeDocument/2006/relationships/hyperlink" Target="http://www.ege.edu.ru/ru/main/brief-glossary/" TargetMode="External"/><Relationship Id="rId52"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ege.edu.ru/ru/main/legal-documents/index.php?id_4=17958" TargetMode="External"/><Relationship Id="rId14" Type="http://schemas.openxmlformats.org/officeDocument/2006/relationships/hyperlink" Target="http://www1.ege.edu.ru/rules-procedures"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www.ege.edu.ru/ru/main/legal-documents/index.php?id_4=17890&amp;from_4=1" TargetMode="External"/><Relationship Id="rId43" Type="http://schemas.openxmlformats.org/officeDocument/2006/relationships/hyperlink" Target="http://www.ege.edu.ru/ru/main/legal-documents/index.php?id_4=17886" TargetMode="External"/><Relationship Id="rId48" Type="http://schemas.openxmlformats.org/officeDocument/2006/relationships/hyperlink" Target="http://www.ege.edu.ru/ru/main/min-points/" TargetMode="External"/><Relationship Id="rId8" Type="http://schemas.openxmlformats.org/officeDocument/2006/relationships/hyperlink" Target="http://www1.ege.edu.ru/classes-11/kzbvideo" TargetMode="External"/><Relationship Id="rId51" Type="http://schemas.openxmlformats.org/officeDocument/2006/relationships/hyperlink" Target="http://www.ege.edu.ru/ru/main/legal-documents/index.php?id_4=17632&amp;from_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69A4-4598-4E2A-8909-00E6CB41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2012-09-19T10:28:00Z</cp:lastPrinted>
  <dcterms:created xsi:type="dcterms:W3CDTF">2012-09-18T11:08:00Z</dcterms:created>
  <dcterms:modified xsi:type="dcterms:W3CDTF">2012-09-26T09:04:00Z</dcterms:modified>
</cp:coreProperties>
</file>